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6BFB" w14:textId="5397CED5" w:rsidR="009B0B7E" w:rsidRPr="00787A9D" w:rsidRDefault="00E245DE" w:rsidP="009B0B7E">
      <w:pPr>
        <w:pStyle w:val="20"/>
        <w:rPr>
          <w:color w:val="auto"/>
          <w:lang w:val="ru-RU"/>
        </w:rPr>
      </w:pPr>
      <w:r>
        <w:rPr>
          <w:color w:val="auto"/>
          <w:lang w:val="ru-RU"/>
        </w:rPr>
        <w:t xml:space="preserve">Шерстобитов </w:t>
      </w:r>
      <w:r w:rsidR="006F2988">
        <w:rPr>
          <w:color w:val="auto"/>
          <w:lang w:val="ru-RU"/>
        </w:rPr>
        <w:t>М.Л.</w:t>
      </w:r>
    </w:p>
    <w:p w14:paraId="773E5366" w14:textId="48A65262" w:rsidR="008244B9" w:rsidRPr="00032F88" w:rsidRDefault="00E245DE" w:rsidP="00032F88">
      <w:pPr>
        <w:pStyle w:val="40"/>
      </w:pPr>
      <w:r w:rsidRPr="00032F88">
        <w:t>Г</w:t>
      </w:r>
      <w:r w:rsidR="00032F88" w:rsidRPr="005A0590">
        <w:t>К</w:t>
      </w:r>
      <w:r w:rsidRPr="00032F88">
        <w:t xml:space="preserve"> </w:t>
      </w:r>
      <w:r w:rsidR="00DE34F2" w:rsidRPr="00032F88">
        <w:t>«</w:t>
      </w:r>
      <w:proofErr w:type="spellStart"/>
      <w:r w:rsidRPr="00032F88">
        <w:t>Кейтеринбург</w:t>
      </w:r>
      <w:proofErr w:type="spellEnd"/>
      <w:r w:rsidR="00DE34F2" w:rsidRPr="00032F88">
        <w:t>»</w:t>
      </w:r>
      <w:r w:rsidRPr="00032F88">
        <w:t>, г.</w:t>
      </w:r>
      <w:r w:rsidR="009E71CB">
        <w:t xml:space="preserve"> </w:t>
      </w:r>
      <w:r w:rsidRPr="00032F88">
        <w:t>Екатеринбург</w:t>
      </w:r>
    </w:p>
    <w:p w14:paraId="2D125A61" w14:textId="77777777" w:rsidR="009B0B7E" w:rsidRPr="007E1A1A" w:rsidRDefault="00E245DE" w:rsidP="002A5B18">
      <w:pPr>
        <w:keepNext/>
        <w:jc w:val="center"/>
      </w:pPr>
      <w:r w:rsidRPr="00E245DE">
        <w:t>m.sherstobitov@caterinburg.ru</w:t>
      </w:r>
    </w:p>
    <w:p w14:paraId="34220B7D" w14:textId="77777777" w:rsidR="00C13183" w:rsidRPr="006F2988" w:rsidRDefault="00E245DE" w:rsidP="006F2988">
      <w:pPr>
        <w:pStyle w:val="12"/>
        <w:ind w:firstLine="0"/>
        <w:rPr>
          <w:rFonts w:ascii="Arial" w:hAnsi="Arial"/>
          <w:color w:val="auto"/>
          <w:lang w:val="ru-RU"/>
        </w:rPr>
      </w:pPr>
      <w:r w:rsidRPr="006F2988">
        <w:rPr>
          <w:rFonts w:ascii="Arial" w:hAnsi="Arial"/>
          <w:color w:val="auto"/>
          <w:lang w:val="ru-RU"/>
        </w:rPr>
        <w:t>Использование технологий 1С для управления питанием в университете</w:t>
      </w:r>
    </w:p>
    <w:p w14:paraId="53E4251E" w14:textId="2FB35338" w:rsidR="009E71CB" w:rsidRPr="00F56479" w:rsidRDefault="00E245DE" w:rsidP="009E71CB">
      <w:pPr>
        <w:pStyle w:val="22"/>
        <w:rPr>
          <w:color w:val="auto"/>
          <w:lang w:val="en-US"/>
        </w:rPr>
      </w:pPr>
      <w:r w:rsidRPr="00F56479">
        <w:rPr>
          <w:color w:val="auto"/>
          <w:lang w:val="en-US"/>
        </w:rPr>
        <w:t xml:space="preserve">Sherstobitov </w:t>
      </w:r>
      <w:r w:rsidR="00DE34F2" w:rsidRPr="00F56479">
        <w:rPr>
          <w:color w:val="auto"/>
          <w:lang w:val="en-US"/>
        </w:rPr>
        <w:t>M.L.</w:t>
      </w:r>
    </w:p>
    <w:p w14:paraId="68DDEB92" w14:textId="71834467" w:rsidR="00406B8F" w:rsidRPr="00F56479" w:rsidRDefault="00E245DE" w:rsidP="009E71CB">
      <w:pPr>
        <w:pStyle w:val="22"/>
        <w:rPr>
          <w:color w:val="auto"/>
          <w:lang w:val="en-US"/>
        </w:rPr>
      </w:pPr>
      <w:proofErr w:type="spellStart"/>
      <w:r w:rsidRPr="00F56479">
        <w:rPr>
          <w:color w:val="auto"/>
          <w:lang w:val="en-US"/>
        </w:rPr>
        <w:t>Caterinburg</w:t>
      </w:r>
      <w:proofErr w:type="spellEnd"/>
      <w:r w:rsidRPr="00F56479">
        <w:rPr>
          <w:color w:val="auto"/>
          <w:lang w:val="en-US"/>
        </w:rPr>
        <w:t xml:space="preserve"> Company, Ekaterinburg</w:t>
      </w:r>
    </w:p>
    <w:p w14:paraId="24A32B0A" w14:textId="59B73FEC" w:rsidR="00455768" w:rsidRPr="006F2988" w:rsidRDefault="008B4BFF" w:rsidP="006F2988">
      <w:pPr>
        <w:pStyle w:val="12"/>
        <w:ind w:firstLine="0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t xml:space="preserve">Using </w:t>
      </w:r>
      <w:r w:rsidR="00E245DE" w:rsidRPr="006F2988">
        <w:rPr>
          <w:rFonts w:ascii="Arial" w:hAnsi="Arial"/>
          <w:color w:val="auto"/>
        </w:rPr>
        <w:t xml:space="preserve">1C technologies </w:t>
      </w:r>
      <w:r>
        <w:rPr>
          <w:rFonts w:ascii="Arial" w:hAnsi="Arial"/>
          <w:color w:val="auto"/>
        </w:rPr>
        <w:t>for</w:t>
      </w:r>
      <w:r w:rsidRPr="006F2988">
        <w:rPr>
          <w:rFonts w:ascii="Arial" w:hAnsi="Arial"/>
          <w:color w:val="auto"/>
        </w:rPr>
        <w:t xml:space="preserve"> </w:t>
      </w:r>
      <w:r w:rsidR="00E245DE" w:rsidRPr="006F2988">
        <w:rPr>
          <w:rFonts w:ascii="Arial" w:hAnsi="Arial"/>
          <w:color w:val="auto"/>
        </w:rPr>
        <w:t>manag</w:t>
      </w:r>
      <w:r>
        <w:rPr>
          <w:rFonts w:ascii="Arial" w:hAnsi="Arial"/>
          <w:color w:val="auto"/>
        </w:rPr>
        <w:t>ing</w:t>
      </w:r>
      <w:r w:rsidR="00E245DE" w:rsidRPr="006F2988">
        <w:rPr>
          <w:rFonts w:ascii="Arial" w:hAnsi="Arial"/>
          <w:color w:val="auto"/>
        </w:rPr>
        <w:t xml:space="preserve"> corporate catering at a university</w:t>
      </w:r>
    </w:p>
    <w:p w14:paraId="22B6E0CC" w14:textId="77777777" w:rsidR="00455768" w:rsidRPr="006F2988" w:rsidRDefault="004C7725" w:rsidP="006F2988">
      <w:pPr>
        <w:pStyle w:val="0"/>
        <w:ind w:firstLine="0"/>
        <w:rPr>
          <w:rFonts w:ascii="Arial" w:hAnsi="Arial"/>
          <w:color w:val="auto"/>
        </w:rPr>
      </w:pPr>
      <w:r w:rsidRPr="006F2988">
        <w:rPr>
          <w:rFonts w:ascii="Arial" w:hAnsi="Arial"/>
          <w:color w:val="auto"/>
        </w:rPr>
        <w:t>Аннотация</w:t>
      </w:r>
    </w:p>
    <w:p w14:paraId="5CDAB47F" w14:textId="7549308F" w:rsidR="00455768" w:rsidRPr="00221CFF" w:rsidRDefault="00221CFF" w:rsidP="008B4BFF">
      <w:pPr>
        <w:pStyle w:val="01"/>
      </w:pPr>
      <w:r w:rsidRPr="00221CFF">
        <w:t xml:space="preserve">Рассматриваются вопросы использования программ </w:t>
      </w:r>
      <w:bookmarkStart w:id="0" w:name="_Hlk216019923"/>
      <w:r w:rsidR="00DE34F2">
        <w:t>«</w:t>
      </w:r>
      <w:r w:rsidRPr="00221CFF">
        <w:t>1</w:t>
      </w:r>
      <w:proofErr w:type="gramStart"/>
      <w:r w:rsidRPr="00221CFF">
        <w:t>С</w:t>
      </w:r>
      <w:r w:rsidR="00DE34F2">
        <w:t>:</w:t>
      </w:r>
      <w:r w:rsidRPr="00221CFF">
        <w:t>Комбинат</w:t>
      </w:r>
      <w:proofErr w:type="gramEnd"/>
      <w:r w:rsidRPr="00221CFF">
        <w:t xml:space="preserve"> планового питания</w:t>
      </w:r>
      <w:r w:rsidR="00DE34F2">
        <w:t>», «</w:t>
      </w:r>
      <w:r w:rsidRPr="00221CFF">
        <w:t>1С</w:t>
      </w:r>
      <w:r w:rsidR="00DE34F2">
        <w:t>-</w:t>
      </w:r>
      <w:r w:rsidR="00FD5916">
        <w:t>Рарус</w:t>
      </w:r>
      <w:r w:rsidR="00DE34F2">
        <w:t>:</w:t>
      </w:r>
      <w:r w:rsidR="00032F88">
        <w:t xml:space="preserve"> </w:t>
      </w:r>
      <w:r w:rsidRPr="00221CFF">
        <w:t>Комбинат питания</w:t>
      </w:r>
      <w:r w:rsidR="00DE34F2">
        <w:t>»</w:t>
      </w:r>
      <w:r w:rsidRPr="00221CFF">
        <w:t xml:space="preserve">, </w:t>
      </w:r>
      <w:r w:rsidR="00DE34F2">
        <w:t>«</w:t>
      </w:r>
      <w:r w:rsidRPr="00221CFF">
        <w:t>1С</w:t>
      </w:r>
      <w:r w:rsidR="00DE34F2">
        <w:t>:</w:t>
      </w:r>
      <w:r w:rsidRPr="00221CFF">
        <w:t xml:space="preserve">ERP </w:t>
      </w:r>
      <w:bookmarkEnd w:id="0"/>
      <w:r w:rsidRPr="00221CFF">
        <w:t>Управление предприятием</w:t>
      </w:r>
      <w:r w:rsidR="00DE34F2">
        <w:t>»</w:t>
      </w:r>
      <w:r w:rsidRPr="00221CFF">
        <w:t xml:space="preserve"> в</w:t>
      </w:r>
      <w:r w:rsidR="00DE34F2">
        <w:t xml:space="preserve"> работе аутсорсера питания по</w:t>
      </w:r>
      <w:r w:rsidRPr="00221CFF">
        <w:t xml:space="preserve"> планировани</w:t>
      </w:r>
      <w:r w:rsidR="00DE34F2">
        <w:t>ю</w:t>
      </w:r>
      <w:r w:rsidRPr="00221CFF">
        <w:t>,</w:t>
      </w:r>
      <w:r>
        <w:t xml:space="preserve"> прогнозировани</w:t>
      </w:r>
      <w:r w:rsidR="00DE34F2">
        <w:t>ю</w:t>
      </w:r>
      <w:r>
        <w:t xml:space="preserve">, </w:t>
      </w:r>
      <w:r w:rsidRPr="00221CFF">
        <w:t>бюджетировани</w:t>
      </w:r>
      <w:r w:rsidR="00DE34F2">
        <w:t>ю</w:t>
      </w:r>
      <w:r w:rsidRPr="00221CFF">
        <w:t xml:space="preserve"> и управлени</w:t>
      </w:r>
      <w:r w:rsidR="00DE34F2">
        <w:t>ю</w:t>
      </w:r>
      <w:r w:rsidRPr="00221CFF">
        <w:t xml:space="preserve"> питани</w:t>
      </w:r>
      <w:r w:rsidR="00DE34F2">
        <w:t>ем</w:t>
      </w:r>
      <w:r w:rsidRPr="00221CFF">
        <w:t xml:space="preserve"> в </w:t>
      </w:r>
      <w:r w:rsidR="00DE34F2">
        <w:t xml:space="preserve">высших </w:t>
      </w:r>
      <w:r w:rsidRPr="00221CFF">
        <w:t>учебных заведениях</w:t>
      </w:r>
      <w:r>
        <w:t>.</w:t>
      </w:r>
    </w:p>
    <w:p w14:paraId="4D4B436D" w14:textId="77777777" w:rsidR="009C2646" w:rsidRPr="00032F88" w:rsidRDefault="009C2646" w:rsidP="006F2988">
      <w:pPr>
        <w:pStyle w:val="0"/>
        <w:ind w:firstLine="0"/>
        <w:rPr>
          <w:rFonts w:ascii="Arial" w:hAnsi="Arial"/>
          <w:color w:val="auto"/>
          <w:lang w:val="en-US"/>
        </w:rPr>
      </w:pPr>
      <w:r w:rsidRPr="00032F88">
        <w:rPr>
          <w:rFonts w:ascii="Arial" w:hAnsi="Arial"/>
          <w:color w:val="auto"/>
          <w:lang w:val="en-US"/>
        </w:rPr>
        <w:t>Abstract</w:t>
      </w:r>
    </w:p>
    <w:p w14:paraId="5B669DE3" w14:textId="7EE70E30" w:rsidR="009C2646" w:rsidRPr="00032F88" w:rsidRDefault="00221CFF" w:rsidP="008B4BFF">
      <w:pPr>
        <w:pStyle w:val="01"/>
        <w:rPr>
          <w:lang w:val="en-US"/>
        </w:rPr>
      </w:pPr>
      <w:r w:rsidRPr="00032F88">
        <w:rPr>
          <w:lang w:val="en-US"/>
        </w:rPr>
        <w:t>The article discusses the use</w:t>
      </w:r>
      <w:r w:rsidR="008B4BFF">
        <w:rPr>
          <w:lang w:val="en-US"/>
        </w:rPr>
        <w:t>s</w:t>
      </w:r>
      <w:r w:rsidRPr="00032F88">
        <w:rPr>
          <w:lang w:val="en-US"/>
        </w:rPr>
        <w:t xml:space="preserve"> of 1</w:t>
      </w:r>
      <w:proofErr w:type="gramStart"/>
      <w:r w:rsidRPr="00032F88">
        <w:rPr>
          <w:lang w:val="en-US"/>
        </w:rPr>
        <w:t>C</w:t>
      </w:r>
      <w:r w:rsidR="008B4BFF">
        <w:rPr>
          <w:lang w:val="en-US"/>
        </w:rPr>
        <w:t>:</w:t>
      </w:r>
      <w:r w:rsidR="008B4BFF" w:rsidRPr="008B4BFF">
        <w:rPr>
          <w:lang w:val="en-US"/>
        </w:rPr>
        <w:t>Food</w:t>
      </w:r>
      <w:proofErr w:type="gramEnd"/>
      <w:r w:rsidR="008B4BFF" w:rsidRPr="008B4BFF">
        <w:rPr>
          <w:lang w:val="en-US"/>
        </w:rPr>
        <w:t xml:space="preserve"> Production Facility</w:t>
      </w:r>
      <w:r w:rsidRPr="00032F88">
        <w:rPr>
          <w:lang w:val="en-US"/>
        </w:rPr>
        <w:t>, 1C</w:t>
      </w:r>
      <w:r w:rsidR="008B4BFF">
        <w:rPr>
          <w:lang w:val="en-US"/>
        </w:rPr>
        <w:t>-Rarus:Food Factory</w:t>
      </w:r>
      <w:r w:rsidRPr="00032F88">
        <w:rPr>
          <w:lang w:val="en-US"/>
        </w:rPr>
        <w:t>, and 1C</w:t>
      </w:r>
      <w:r w:rsidR="008B4BFF">
        <w:rPr>
          <w:lang w:val="en-US"/>
        </w:rPr>
        <w:t>:</w:t>
      </w:r>
      <w:r w:rsidRPr="00032F88">
        <w:rPr>
          <w:lang w:val="en-US"/>
        </w:rPr>
        <w:t xml:space="preserve">ERP </w:t>
      </w:r>
      <w:r w:rsidR="008B4BFF">
        <w:rPr>
          <w:lang w:val="en-US"/>
        </w:rPr>
        <w:t>for</w:t>
      </w:r>
      <w:r w:rsidRPr="00032F88">
        <w:rPr>
          <w:lang w:val="en-US"/>
        </w:rPr>
        <w:t xml:space="preserve"> planning, forecasting, budgeting, and managing meals in </w:t>
      </w:r>
      <w:r w:rsidR="008B4BFF">
        <w:rPr>
          <w:lang w:val="en-US"/>
        </w:rPr>
        <w:t>universities</w:t>
      </w:r>
      <w:r w:rsidRPr="00032F88">
        <w:rPr>
          <w:lang w:val="en-US"/>
        </w:rPr>
        <w:t>.</w:t>
      </w:r>
    </w:p>
    <w:p w14:paraId="0AC3FFE2" w14:textId="629DE924" w:rsidR="00455768" w:rsidRPr="006F2988" w:rsidRDefault="004C7725" w:rsidP="00202A7F">
      <w:pPr>
        <w:pStyle w:val="2"/>
        <w:spacing w:before="120" w:after="120" w:line="240" w:lineRule="auto"/>
        <w:ind w:firstLine="539"/>
        <w:jc w:val="both"/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</w:pPr>
      <w:r w:rsidRPr="00D13184">
        <w:rPr>
          <w:rStyle w:val="30"/>
          <w:rFonts w:cs="Times New Roman"/>
          <w:color w:val="auto"/>
        </w:rPr>
        <w:t>Ключевые слова:</w:t>
      </w:r>
      <w:r w:rsidRPr="00D13184">
        <w:rPr>
          <w:rFonts w:cs="Times New Roman"/>
          <w:sz w:val="24"/>
          <w:szCs w:val="24"/>
        </w:rPr>
        <w:t xml:space="preserve"> 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1С</w:t>
      </w:r>
      <w:r w:rsidR="00DE34F2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,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 xml:space="preserve"> </w:t>
      </w:r>
      <w:r w:rsidR="00032F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к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омбинат</w:t>
      </w:r>
      <w:r w:rsidR="00032F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,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 xml:space="preserve"> питани</w:t>
      </w:r>
      <w:r w:rsidR="00032F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е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, ERP, планирование, бюджетирование, управление</w:t>
      </w:r>
      <w:r w:rsidR="00DE34F2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 xml:space="preserve"> </w:t>
      </w:r>
    </w:p>
    <w:p w14:paraId="1C3C4297" w14:textId="6362E510" w:rsidR="00981E17" w:rsidRPr="006F2988" w:rsidRDefault="00981E17" w:rsidP="00202A7F">
      <w:pPr>
        <w:pStyle w:val="2"/>
        <w:spacing w:before="120" w:after="120" w:line="240" w:lineRule="auto"/>
        <w:ind w:firstLine="539"/>
        <w:jc w:val="both"/>
        <w:rPr>
          <w:rFonts w:eastAsia="Calibri" w:cs="Times New Roman"/>
          <w:bCs/>
          <w:iCs w:val="0"/>
          <w:sz w:val="24"/>
          <w:szCs w:val="24"/>
          <w:shd w:val="clear" w:color="auto" w:fill="FFFFFF"/>
          <w:lang w:val="en-US"/>
        </w:rPr>
      </w:pPr>
      <w:r w:rsidRPr="00A268FE">
        <w:rPr>
          <w:rStyle w:val="30"/>
          <w:rFonts w:cs="Times New Roman"/>
          <w:color w:val="auto"/>
          <w:lang w:val="en-US"/>
        </w:rPr>
        <w:t>Keywords:</w:t>
      </w:r>
      <w:r w:rsidRPr="00A268FE">
        <w:rPr>
          <w:rFonts w:cs="Times New Roman"/>
          <w:sz w:val="24"/>
          <w:szCs w:val="24"/>
          <w:lang w:val="en-US"/>
        </w:rPr>
        <w:t xml:space="preserve"> 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>1C</w:t>
      </w:r>
      <w:r w:rsidR="00DE34F2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>,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 xml:space="preserve"> </w:t>
      </w:r>
      <w:r w:rsidR="00DE34F2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>f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 xml:space="preserve">ood </w:t>
      </w:r>
      <w:r w:rsidR="008B4BFF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>factory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 xml:space="preserve">, ERP, planning, budgeting, </w:t>
      </w:r>
      <w:r w:rsidR="00DE34F2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 xml:space="preserve">food </w:t>
      </w:r>
      <w:r w:rsidR="00A268FE" w:rsidRPr="006F2988"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  <w:t>management</w:t>
      </w:r>
    </w:p>
    <w:p w14:paraId="4ED36B41" w14:textId="77777777" w:rsidR="00C350ED" w:rsidRPr="00A268FE" w:rsidRDefault="00C350ED" w:rsidP="00C350ED">
      <w:pPr>
        <w:rPr>
          <w:rFonts w:eastAsia="Calibri"/>
          <w:lang w:val="en-US"/>
        </w:rPr>
      </w:pPr>
    </w:p>
    <w:p w14:paraId="4A7E8642" w14:textId="1BC03153" w:rsidR="009E71CB" w:rsidRPr="00F56479" w:rsidRDefault="001F1124" w:rsidP="009E71CB">
      <w:pPr>
        <w:pStyle w:val="af"/>
        <w:rPr>
          <w:b w:val="0"/>
        </w:rPr>
      </w:pPr>
      <w:r w:rsidRPr="00F56479">
        <w:rPr>
          <w:b w:val="0"/>
        </w:rPr>
        <w:t>Важна не скорость получения данных,</w:t>
      </w:r>
    </w:p>
    <w:p w14:paraId="1FC672A2" w14:textId="14DBACBD" w:rsidR="00C350ED" w:rsidRPr="00F56479" w:rsidRDefault="001F1124" w:rsidP="009E71CB">
      <w:pPr>
        <w:pStyle w:val="af"/>
        <w:rPr>
          <w:b w:val="0"/>
        </w:rPr>
      </w:pPr>
      <w:r w:rsidRPr="00F56479">
        <w:rPr>
          <w:b w:val="0"/>
        </w:rPr>
        <w:t>а скорость принятия решения на их основе</w:t>
      </w:r>
      <w:r w:rsidR="00032F88" w:rsidRPr="00F56479">
        <w:rPr>
          <w:b w:val="0"/>
        </w:rPr>
        <w:t>.</w:t>
      </w:r>
    </w:p>
    <w:p w14:paraId="1B287869" w14:textId="77777777" w:rsidR="009A17B7" w:rsidRDefault="009A17B7" w:rsidP="007C745D"/>
    <w:p w14:paraId="1B0F4106" w14:textId="75070CA8" w:rsidR="0096611B" w:rsidRPr="006F2988" w:rsidRDefault="001F1124" w:rsidP="0096611B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>Г</w:t>
      </w:r>
      <w:r w:rsidR="009C3173" w:rsidRPr="006F2988">
        <w:rPr>
          <w:rFonts w:eastAsia="Calibri"/>
          <w:szCs w:val="24"/>
          <w:shd w:val="clear" w:color="auto" w:fill="FFFFFF"/>
        </w:rPr>
        <w:t>руппа компаний</w:t>
      </w:r>
      <w:r w:rsidRPr="006F2988">
        <w:rPr>
          <w:rFonts w:eastAsia="Calibri"/>
          <w:szCs w:val="24"/>
          <w:shd w:val="clear" w:color="auto" w:fill="FFFFFF"/>
        </w:rPr>
        <w:t xml:space="preserve"> </w:t>
      </w:r>
      <w:r w:rsidR="00032F88">
        <w:rPr>
          <w:rFonts w:eastAsia="Calibri"/>
          <w:szCs w:val="24"/>
          <w:shd w:val="clear" w:color="auto" w:fill="FFFFFF"/>
        </w:rPr>
        <w:t>«</w:t>
      </w:r>
      <w:proofErr w:type="spellStart"/>
      <w:r w:rsidRPr="006F2988">
        <w:rPr>
          <w:rFonts w:eastAsia="Calibri"/>
          <w:szCs w:val="24"/>
          <w:shd w:val="clear" w:color="auto" w:fill="FFFFFF"/>
        </w:rPr>
        <w:t>Кейтеринбург</w:t>
      </w:r>
      <w:proofErr w:type="spellEnd"/>
      <w:r w:rsidR="00032F88">
        <w:rPr>
          <w:rFonts w:eastAsia="Calibri"/>
          <w:szCs w:val="24"/>
          <w:shd w:val="clear" w:color="auto" w:fill="FFFFFF"/>
        </w:rPr>
        <w:t>»</w:t>
      </w:r>
      <w:r w:rsidR="006A64FF" w:rsidRPr="006F2988">
        <w:rPr>
          <w:rFonts w:eastAsia="Calibri"/>
          <w:szCs w:val="24"/>
          <w:shd w:val="clear" w:color="auto" w:fill="FFFFFF"/>
        </w:rPr>
        <w:t xml:space="preserve">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6A64FF" w:rsidRPr="006F2988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 xml:space="preserve">федеральный оператор питания, входящий в </w:t>
      </w:r>
      <w:r w:rsidR="00032F88">
        <w:rPr>
          <w:rFonts w:eastAsia="Calibri"/>
          <w:szCs w:val="24"/>
          <w:shd w:val="clear" w:color="auto" w:fill="FFFFFF"/>
        </w:rPr>
        <w:t>топ</w:t>
      </w:r>
      <w:r w:rsidR="006A64FF" w:rsidRPr="006F2988">
        <w:rPr>
          <w:rFonts w:eastAsia="Calibri"/>
          <w:szCs w:val="24"/>
          <w:shd w:val="clear" w:color="auto" w:fill="FFFFFF"/>
        </w:rPr>
        <w:t>-</w:t>
      </w:r>
      <w:r w:rsidRPr="006F2988">
        <w:rPr>
          <w:rFonts w:eastAsia="Calibri"/>
          <w:szCs w:val="24"/>
          <w:shd w:val="clear" w:color="auto" w:fill="FFFFFF"/>
        </w:rPr>
        <w:t>10 крупнейших участников этого рынка</w:t>
      </w:r>
      <w:sdt>
        <w:sdtPr>
          <w:rPr>
            <w:rFonts w:eastAsia="Calibri"/>
            <w:szCs w:val="24"/>
            <w:shd w:val="clear" w:color="auto" w:fill="FFFFFF"/>
          </w:rPr>
          <w:id w:val="1053660086"/>
          <w:citation/>
        </w:sdtPr>
        <w:sdtContent>
          <w:r w:rsidR="009C3173" w:rsidRPr="006F2988">
            <w:rPr>
              <w:rFonts w:eastAsia="Calibri"/>
              <w:szCs w:val="24"/>
              <w:shd w:val="clear" w:color="auto" w:fill="FFFFFF"/>
            </w:rPr>
            <w:fldChar w:fldCharType="begin"/>
          </w:r>
          <w:r w:rsidR="009C3173" w:rsidRPr="006F2988">
            <w:rPr>
              <w:rFonts w:eastAsia="Calibri"/>
              <w:szCs w:val="24"/>
              <w:shd w:val="clear" w:color="auto" w:fill="FFFFFF"/>
            </w:rPr>
            <w:instrText xml:space="preserve"> CITATION Гру \l 1049 </w:instrText>
          </w:r>
          <w:r w:rsidR="009C3173" w:rsidRPr="006F2988">
            <w:rPr>
              <w:rFonts w:eastAsia="Calibri"/>
              <w:szCs w:val="24"/>
              <w:shd w:val="clear" w:color="auto" w:fill="FFFFFF"/>
            </w:rPr>
            <w:fldChar w:fldCharType="separate"/>
          </w:r>
          <w:r w:rsidR="009C3173" w:rsidRPr="006F2988">
            <w:rPr>
              <w:rFonts w:eastAsia="Calibri"/>
              <w:szCs w:val="24"/>
              <w:shd w:val="clear" w:color="auto" w:fill="FFFFFF"/>
            </w:rPr>
            <w:t xml:space="preserve"> [1]</w:t>
          </w:r>
          <w:r w:rsidR="009C3173" w:rsidRPr="006F2988">
            <w:rPr>
              <w:rFonts w:eastAsia="Calibri"/>
              <w:szCs w:val="24"/>
              <w:shd w:val="clear" w:color="auto" w:fill="FFFFFF"/>
            </w:rPr>
            <w:fldChar w:fldCharType="end"/>
          </w:r>
        </w:sdtContent>
      </w:sdt>
      <w:r w:rsidRPr="006F2988">
        <w:rPr>
          <w:rFonts w:eastAsia="Calibri"/>
          <w:szCs w:val="24"/>
          <w:shd w:val="clear" w:color="auto" w:fill="FFFFFF"/>
        </w:rPr>
        <w:t>. Представлена в 10 регионах РФ и в 3 странах за рубежом (Сербия, Турция, Армения)</w:t>
      </w:r>
      <w:r w:rsidR="009A17B7" w:rsidRPr="006F2988">
        <w:rPr>
          <w:rFonts w:eastAsia="Calibri"/>
          <w:szCs w:val="24"/>
          <w:shd w:val="clear" w:color="auto" w:fill="FFFFFF"/>
        </w:rPr>
        <w:t xml:space="preserve">. </w:t>
      </w:r>
      <w:r w:rsidRPr="006F2988">
        <w:rPr>
          <w:rFonts w:eastAsia="Calibri"/>
          <w:szCs w:val="24"/>
          <w:shd w:val="clear" w:color="auto" w:fill="FFFFFF"/>
        </w:rPr>
        <w:t xml:space="preserve">Общее количество предприятий обслуживания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 xml:space="preserve">800. Количество сотрудников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 xml:space="preserve">4500 человек. </w:t>
      </w:r>
    </w:p>
    <w:p w14:paraId="635DB5F3" w14:textId="658C2A68" w:rsidR="00916A99" w:rsidRPr="006F2988" w:rsidRDefault="0066447E" w:rsidP="00916A99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 xml:space="preserve">В портфеле компании </w:t>
      </w:r>
      <w:r w:rsidR="009E71CB" w:rsidRPr="00032F88">
        <w:rPr>
          <w:rFonts w:eastAsia="Calibri"/>
          <w:szCs w:val="24"/>
          <w:shd w:val="clear" w:color="auto" w:fill="FFFFFF"/>
        </w:rPr>
        <w:t>—</w:t>
      </w:r>
      <w:r w:rsidR="009E71CB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>обеспечение питания в школах и дошкольных учреждениях в г</w:t>
      </w:r>
      <w:r w:rsidR="00032F88">
        <w:rPr>
          <w:rFonts w:eastAsia="Calibri"/>
          <w:szCs w:val="24"/>
          <w:shd w:val="clear" w:color="auto" w:fill="FFFFFF"/>
        </w:rPr>
        <w:t>ородах</w:t>
      </w:r>
      <w:r w:rsidRPr="006F2988">
        <w:rPr>
          <w:rFonts w:eastAsia="Calibri"/>
          <w:szCs w:val="24"/>
          <w:shd w:val="clear" w:color="auto" w:fill="FFFFFF"/>
        </w:rPr>
        <w:t xml:space="preserve"> Новый Уренгой, Нижневартовск, Лангепас, Нефтеюганск, городах Свердловской области. </w:t>
      </w:r>
      <w:r w:rsidR="00916A99" w:rsidRPr="006F2988">
        <w:rPr>
          <w:rFonts w:eastAsia="Calibri"/>
          <w:szCs w:val="24"/>
          <w:shd w:val="clear" w:color="auto" w:fill="FFFFFF"/>
        </w:rPr>
        <w:t>Всего б</w:t>
      </w:r>
      <w:r w:rsidRPr="006F2988">
        <w:rPr>
          <w:rFonts w:eastAsia="Calibri"/>
          <w:szCs w:val="24"/>
          <w:shd w:val="clear" w:color="auto" w:fill="FFFFFF"/>
        </w:rPr>
        <w:t xml:space="preserve">олее 350 объектов. </w:t>
      </w:r>
    </w:p>
    <w:p w14:paraId="3A2D555B" w14:textId="62D7BA3C" w:rsidR="00916A99" w:rsidRPr="006F2988" w:rsidRDefault="0066447E" w:rsidP="00916A99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 xml:space="preserve">С 2020 г. мы являемся ведущим оператором питания </w:t>
      </w:r>
      <w:r w:rsidR="00DE34F2" w:rsidRPr="006F2988">
        <w:rPr>
          <w:rFonts w:eastAsia="Calibri"/>
          <w:szCs w:val="24"/>
          <w:shd w:val="clear" w:color="auto" w:fill="FFFFFF"/>
        </w:rPr>
        <w:t xml:space="preserve">в </w:t>
      </w:r>
      <w:r w:rsidR="00916A99" w:rsidRPr="006F2988">
        <w:rPr>
          <w:rFonts w:eastAsia="Calibri"/>
          <w:szCs w:val="24"/>
          <w:shd w:val="clear" w:color="auto" w:fill="FFFFFF"/>
        </w:rPr>
        <w:t>РУДН</w:t>
      </w:r>
      <w:r w:rsidR="009E71CB">
        <w:rPr>
          <w:rFonts w:eastAsia="Calibri"/>
          <w:szCs w:val="24"/>
          <w:shd w:val="clear" w:color="auto" w:fill="FFFFFF"/>
        </w:rPr>
        <w:t>,</w:t>
      </w:r>
      <w:r w:rsidR="00916A99" w:rsidRPr="006F2988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>г. Москва</w:t>
      </w:r>
      <w:r w:rsidR="00DE34F2" w:rsidRPr="006F2988">
        <w:rPr>
          <w:rFonts w:eastAsia="Calibri"/>
          <w:szCs w:val="24"/>
          <w:shd w:val="clear" w:color="auto" w:fill="FFFFFF"/>
        </w:rPr>
        <w:t>.</w:t>
      </w:r>
    </w:p>
    <w:p w14:paraId="6E3EBD67" w14:textId="77777777" w:rsidR="00916A99" w:rsidRPr="006F2988" w:rsidRDefault="0066447E" w:rsidP="00916A99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>В 2024 г. постановлением Правительства РФ за нами закреплен статус ведущего оператора питания МЧС</w:t>
      </w:r>
      <w:r w:rsidR="00916A99" w:rsidRPr="006F2988">
        <w:rPr>
          <w:rFonts w:eastAsia="Calibri"/>
          <w:szCs w:val="24"/>
          <w:shd w:val="clear" w:color="auto" w:fill="FFFFFF"/>
        </w:rPr>
        <w:t>,</w:t>
      </w:r>
      <w:r w:rsidRPr="006F2988">
        <w:rPr>
          <w:rFonts w:eastAsia="Calibri"/>
          <w:szCs w:val="24"/>
          <w:shd w:val="clear" w:color="auto" w:fill="FFFFFF"/>
        </w:rPr>
        <w:t xml:space="preserve"> в том числе </w:t>
      </w:r>
      <w:r w:rsidR="009A17B7" w:rsidRPr="006F2988">
        <w:rPr>
          <w:rFonts w:eastAsia="Calibri"/>
          <w:szCs w:val="24"/>
          <w:shd w:val="clear" w:color="auto" w:fill="FFFFFF"/>
        </w:rPr>
        <w:t>10</w:t>
      </w:r>
      <w:r w:rsidRPr="006F2988">
        <w:rPr>
          <w:rFonts w:eastAsia="Calibri"/>
          <w:szCs w:val="24"/>
          <w:shd w:val="clear" w:color="auto" w:fill="FFFFFF"/>
        </w:rPr>
        <w:t xml:space="preserve"> Академий МЧС</w:t>
      </w:r>
      <w:r w:rsidR="009A17B7" w:rsidRPr="006F2988">
        <w:rPr>
          <w:rFonts w:eastAsia="Calibri"/>
          <w:szCs w:val="24"/>
          <w:shd w:val="clear" w:color="auto" w:fill="FFFFFF"/>
        </w:rPr>
        <w:t>.</w:t>
      </w:r>
    </w:p>
    <w:p w14:paraId="1FB43B82" w14:textId="3194150D" w:rsidR="00575AAA" w:rsidRPr="006F2988" w:rsidRDefault="009A17B7" w:rsidP="00575AAA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 xml:space="preserve">В 2025 г. подписан договор о сотрудничестве с Уральским </w:t>
      </w:r>
      <w:r w:rsidR="009E71CB">
        <w:rPr>
          <w:rFonts w:eastAsia="Calibri"/>
          <w:szCs w:val="24"/>
          <w:shd w:val="clear" w:color="auto" w:fill="FFFFFF"/>
        </w:rPr>
        <w:t>ф</w:t>
      </w:r>
      <w:r w:rsidRPr="006F2988">
        <w:rPr>
          <w:rFonts w:eastAsia="Calibri"/>
          <w:szCs w:val="24"/>
          <w:shd w:val="clear" w:color="auto" w:fill="FFFFFF"/>
        </w:rPr>
        <w:t xml:space="preserve">едеральным </w:t>
      </w:r>
      <w:r w:rsidR="009E71CB">
        <w:rPr>
          <w:rFonts w:eastAsia="Calibri"/>
          <w:szCs w:val="24"/>
          <w:shd w:val="clear" w:color="auto" w:fill="FFFFFF"/>
        </w:rPr>
        <w:t>у</w:t>
      </w:r>
      <w:r w:rsidRPr="006F2988">
        <w:rPr>
          <w:rFonts w:eastAsia="Calibri"/>
          <w:szCs w:val="24"/>
          <w:shd w:val="clear" w:color="auto" w:fill="FFFFFF"/>
        </w:rPr>
        <w:t xml:space="preserve">ниверситетом и Сибирским </w:t>
      </w:r>
      <w:r w:rsidR="009E71CB">
        <w:rPr>
          <w:rFonts w:eastAsia="Calibri"/>
          <w:szCs w:val="24"/>
          <w:shd w:val="clear" w:color="auto" w:fill="FFFFFF"/>
        </w:rPr>
        <w:t>ф</w:t>
      </w:r>
      <w:r w:rsidRPr="006F2988">
        <w:rPr>
          <w:rFonts w:eastAsia="Calibri"/>
          <w:szCs w:val="24"/>
          <w:shd w:val="clear" w:color="auto" w:fill="FFFFFF"/>
        </w:rPr>
        <w:t xml:space="preserve">едеральным </w:t>
      </w:r>
      <w:r w:rsidR="009E71CB">
        <w:rPr>
          <w:rFonts w:eastAsia="Calibri"/>
          <w:szCs w:val="24"/>
          <w:shd w:val="clear" w:color="auto" w:fill="FFFFFF"/>
        </w:rPr>
        <w:t>у</w:t>
      </w:r>
      <w:r w:rsidRPr="006F2988">
        <w:rPr>
          <w:rFonts w:eastAsia="Calibri"/>
          <w:szCs w:val="24"/>
          <w:shd w:val="clear" w:color="auto" w:fill="FFFFFF"/>
        </w:rPr>
        <w:t>ниверситетом.</w:t>
      </w:r>
    </w:p>
    <w:p w14:paraId="4945BF72" w14:textId="18F873B5" w:rsidR="009A17B7" w:rsidRPr="006F2988" w:rsidRDefault="006C1CDC" w:rsidP="00575AAA">
      <w:pPr>
        <w:ind w:firstLine="567"/>
        <w:jc w:val="both"/>
        <w:rPr>
          <w:rFonts w:eastAsia="Calibri"/>
          <w:szCs w:val="24"/>
          <w:shd w:val="clear" w:color="auto" w:fill="FFFFFF"/>
        </w:rPr>
      </w:pPr>
      <w:r w:rsidRPr="006F2988">
        <w:rPr>
          <w:rFonts w:eastAsia="Calibri"/>
          <w:szCs w:val="24"/>
          <w:shd w:val="clear" w:color="auto" w:fill="FFFFFF"/>
        </w:rPr>
        <w:t>Общая а</w:t>
      </w:r>
      <w:r w:rsidR="009A17B7" w:rsidRPr="006F2988">
        <w:rPr>
          <w:rFonts w:eastAsia="Calibri"/>
          <w:szCs w:val="24"/>
          <w:shd w:val="clear" w:color="auto" w:fill="FFFFFF"/>
        </w:rPr>
        <w:t>рхитект</w:t>
      </w:r>
      <w:r w:rsidR="00DE34F2" w:rsidRPr="006F2988">
        <w:rPr>
          <w:rFonts w:eastAsia="Calibri"/>
          <w:szCs w:val="24"/>
          <w:shd w:val="clear" w:color="auto" w:fill="FFFFFF"/>
        </w:rPr>
        <w:t>ура</w:t>
      </w:r>
      <w:r w:rsidR="009A17B7" w:rsidRPr="006F2988">
        <w:rPr>
          <w:rFonts w:eastAsia="Calibri"/>
          <w:szCs w:val="24"/>
          <w:shd w:val="clear" w:color="auto" w:fill="FFFFFF"/>
        </w:rPr>
        <w:t xml:space="preserve"> </w:t>
      </w:r>
      <w:r w:rsidRPr="006F2988">
        <w:rPr>
          <w:rFonts w:eastAsia="Calibri"/>
          <w:szCs w:val="24"/>
          <w:shd w:val="clear" w:color="auto" w:fill="FFFFFF"/>
        </w:rPr>
        <w:t>системы, используемой для управления поставк</w:t>
      </w:r>
      <w:r w:rsidR="009E71CB">
        <w:rPr>
          <w:rFonts w:eastAsia="Calibri"/>
          <w:szCs w:val="24"/>
          <w:shd w:val="clear" w:color="auto" w:fill="FFFFFF"/>
        </w:rPr>
        <w:t>ами</w:t>
      </w:r>
      <w:r w:rsidRPr="006F2988">
        <w:rPr>
          <w:rFonts w:eastAsia="Calibri"/>
          <w:szCs w:val="24"/>
          <w:shd w:val="clear" w:color="auto" w:fill="FFFFFF"/>
        </w:rPr>
        <w:t xml:space="preserve"> питания</w:t>
      </w:r>
      <w:r w:rsidR="00575AAA" w:rsidRPr="006F2988">
        <w:rPr>
          <w:rFonts w:eastAsia="Calibri"/>
          <w:szCs w:val="24"/>
          <w:shd w:val="clear" w:color="auto" w:fill="FFFFFF"/>
        </w:rPr>
        <w:t>,</w:t>
      </w:r>
      <w:r w:rsidRPr="006F2988">
        <w:rPr>
          <w:rFonts w:eastAsia="Calibri"/>
          <w:szCs w:val="24"/>
          <w:shd w:val="clear" w:color="auto" w:fill="FFFFFF"/>
        </w:rPr>
        <w:t xml:space="preserve"> приведена на схеме ниже.</w:t>
      </w:r>
    </w:p>
    <w:p w14:paraId="6E054FF9" w14:textId="64591B6A" w:rsidR="00FD5916" w:rsidRDefault="00147F18" w:rsidP="00032F88">
      <w:pPr>
        <w:pStyle w:val="01"/>
      </w:pPr>
      <w:r w:rsidRPr="00372C92">
        <w:rPr>
          <w:noProof/>
        </w:rPr>
        <w:lastRenderedPageBreak/>
        <w:drawing>
          <wp:inline distT="0" distB="0" distL="0" distR="0" wp14:anchorId="25719919" wp14:editId="0E3319C4">
            <wp:extent cx="6294755" cy="2073275"/>
            <wp:effectExtent l="0" t="0" r="0" b="3175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4CD5" w14:textId="0E7BB462" w:rsidR="00DE34F2" w:rsidRDefault="00DE34F2" w:rsidP="00F56479">
      <w:pPr>
        <w:pStyle w:val="01"/>
        <w:jc w:val="center"/>
      </w:pPr>
      <w:r w:rsidRPr="007E1A1A">
        <w:t>Рис.</w:t>
      </w:r>
      <w:r w:rsidR="009E71CB">
        <w:t xml:space="preserve"> </w:t>
      </w:r>
      <w:r w:rsidRPr="007E1A1A">
        <w:t xml:space="preserve">1. </w:t>
      </w:r>
      <w:r w:rsidR="0020765C">
        <w:t>Используемые в управлении питанием программные решения</w:t>
      </w:r>
    </w:p>
    <w:p w14:paraId="6588716D" w14:textId="57C870DC" w:rsidR="00DE34F2" w:rsidRDefault="00DE34F2" w:rsidP="00575AAA">
      <w:pPr>
        <w:ind w:firstLine="567"/>
        <w:jc w:val="both"/>
      </w:pPr>
      <w:r>
        <w:t>Особенности системы:</w:t>
      </w:r>
    </w:p>
    <w:p w14:paraId="5CD9E709" w14:textId="275BFDB4" w:rsidR="009A17B7" w:rsidRDefault="00372C92" w:rsidP="006C1CDC">
      <w:pPr>
        <w:pStyle w:val="af0"/>
        <w:numPr>
          <w:ilvl w:val="0"/>
          <w:numId w:val="10"/>
        </w:numPr>
      </w:pPr>
      <w:r>
        <w:t>Единая структура НСИ</w:t>
      </w:r>
      <w:r w:rsidR="00DE34F2">
        <w:t>.</w:t>
      </w:r>
    </w:p>
    <w:p w14:paraId="2E812D8C" w14:textId="3AC3CDF9" w:rsidR="00372C92" w:rsidRDefault="00372C92" w:rsidP="006C1CDC">
      <w:pPr>
        <w:pStyle w:val="af0"/>
        <w:numPr>
          <w:ilvl w:val="0"/>
          <w:numId w:val="10"/>
        </w:numPr>
      </w:pPr>
      <w:r>
        <w:t>Централизованное управление процессами бюджетирования и финансового контроля.</w:t>
      </w:r>
    </w:p>
    <w:p w14:paraId="2CBD0F34" w14:textId="77777777" w:rsidR="00372C92" w:rsidRDefault="00372C92" w:rsidP="006C1CDC">
      <w:pPr>
        <w:pStyle w:val="af0"/>
        <w:numPr>
          <w:ilvl w:val="0"/>
          <w:numId w:val="10"/>
        </w:numPr>
      </w:pPr>
      <w:r>
        <w:t xml:space="preserve">Централизованная разработка рационов питания и меню. </w:t>
      </w:r>
    </w:p>
    <w:p w14:paraId="6BFD1255" w14:textId="77777777" w:rsidR="00372C92" w:rsidRDefault="00372C92" w:rsidP="006C1CDC">
      <w:pPr>
        <w:pStyle w:val="af0"/>
        <w:numPr>
          <w:ilvl w:val="0"/>
          <w:numId w:val="10"/>
        </w:numPr>
      </w:pPr>
      <w:r>
        <w:t xml:space="preserve">Централизованное планирование и управление закупками. </w:t>
      </w:r>
    </w:p>
    <w:p w14:paraId="66B53BEA" w14:textId="77777777" w:rsidR="00372C92" w:rsidRDefault="00372C92" w:rsidP="006C1CDC">
      <w:pPr>
        <w:pStyle w:val="af0"/>
        <w:numPr>
          <w:ilvl w:val="0"/>
          <w:numId w:val="10"/>
        </w:numPr>
      </w:pPr>
      <w:r>
        <w:t>Централизованное управление ассортиментом продаж.</w:t>
      </w:r>
    </w:p>
    <w:p w14:paraId="1258FB66" w14:textId="64B46E7A" w:rsidR="0066447E" w:rsidRDefault="006A64FF" w:rsidP="00575AAA">
      <w:pPr>
        <w:ind w:firstLine="567"/>
        <w:jc w:val="both"/>
      </w:pPr>
      <w:r>
        <w:t>Разработанные в среде 1С о</w:t>
      </w:r>
      <w:r w:rsidR="00372C92">
        <w:t>перативные управленческие отчеты</w:t>
      </w:r>
      <w:r w:rsidR="00A23692">
        <w:t xml:space="preserve"> в </w:t>
      </w:r>
      <w:r w:rsidR="00DE34F2">
        <w:t>1</w:t>
      </w:r>
      <w:proofErr w:type="gramStart"/>
      <w:r w:rsidR="00DE34F2">
        <w:t>С:</w:t>
      </w:r>
      <w:r w:rsidR="00A23692" w:rsidRPr="00575AAA">
        <w:t>ERP</w:t>
      </w:r>
      <w:proofErr w:type="gramEnd"/>
      <w:sdt>
        <w:sdtPr>
          <w:id w:val="-190997997"/>
          <w:citation/>
        </w:sdtPr>
        <w:sdtContent>
          <w:r w:rsidR="009C3173" w:rsidRPr="00575AAA">
            <w:fldChar w:fldCharType="begin"/>
          </w:r>
          <w:r w:rsidR="009C3173">
            <w:instrText xml:space="preserve"> CITATION 1СE \l 1049 </w:instrText>
          </w:r>
          <w:r w:rsidR="009C3173" w:rsidRPr="00575AAA">
            <w:fldChar w:fldCharType="separate"/>
          </w:r>
          <w:r w:rsidR="009C3173">
            <w:t xml:space="preserve"> [2]</w:t>
          </w:r>
          <w:r w:rsidR="009C3173" w:rsidRPr="00575AAA">
            <w:fldChar w:fldCharType="end"/>
          </w:r>
        </w:sdtContent>
      </w:sdt>
      <w:r w:rsidR="00372C92">
        <w:t xml:space="preserve"> </w:t>
      </w:r>
      <w:r w:rsidR="00A23692">
        <w:t>позволяют получать данные в ежедневном режиме</w:t>
      </w:r>
      <w:r>
        <w:t>, учитывая особенности нашего бизнеса.</w:t>
      </w:r>
    </w:p>
    <w:p w14:paraId="7AB12C93" w14:textId="77777777" w:rsidR="00372C92" w:rsidRDefault="00372C92" w:rsidP="00032F88">
      <w:pPr>
        <w:pStyle w:val="01"/>
      </w:pPr>
    </w:p>
    <w:p w14:paraId="7A081044" w14:textId="056C7D4E" w:rsidR="00372C92" w:rsidRDefault="00147F18" w:rsidP="00032F88">
      <w:pPr>
        <w:pStyle w:val="01"/>
        <w:rPr>
          <w:lang w:val="en-US"/>
        </w:rPr>
      </w:pPr>
      <w:r w:rsidRPr="00147F18">
        <w:rPr>
          <w:noProof/>
        </w:rPr>
        <w:drawing>
          <wp:inline distT="0" distB="0" distL="0" distR="0" wp14:anchorId="01F14959" wp14:editId="22C08EB7">
            <wp:extent cx="6294755" cy="3487420"/>
            <wp:effectExtent l="19050" t="19050" r="10795" b="17780"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4ED20" w14:textId="138AC769" w:rsidR="00EA340B" w:rsidRPr="009E71CB" w:rsidRDefault="00EA340B" w:rsidP="009E71CB">
      <w:pPr>
        <w:pStyle w:val="03"/>
      </w:pPr>
      <w:r w:rsidRPr="009E71CB">
        <w:t>Рис.</w:t>
      </w:r>
      <w:r w:rsidR="009E71CB" w:rsidRPr="009E71CB">
        <w:t xml:space="preserve"> </w:t>
      </w:r>
      <w:r w:rsidR="0020765C" w:rsidRPr="009E71CB">
        <w:t>2</w:t>
      </w:r>
      <w:r w:rsidRPr="009E71CB">
        <w:t xml:space="preserve">. Ежедневные управленческие отчеты в </w:t>
      </w:r>
      <w:r w:rsidR="0020765C" w:rsidRPr="009E71CB">
        <w:t>1</w:t>
      </w:r>
      <w:proofErr w:type="gramStart"/>
      <w:r w:rsidR="0020765C" w:rsidRPr="009E71CB">
        <w:t>С:</w:t>
      </w:r>
      <w:r w:rsidRPr="009E71CB">
        <w:rPr>
          <w:lang w:val="en-US"/>
        </w:rPr>
        <w:t>ERP</w:t>
      </w:r>
      <w:proofErr w:type="gramEnd"/>
    </w:p>
    <w:p w14:paraId="66F6606C" w14:textId="12E198D6" w:rsidR="006A64FF" w:rsidRPr="0096611B" w:rsidRDefault="006A64FF" w:rsidP="00025F47">
      <w:pPr>
        <w:ind w:firstLine="567"/>
        <w:jc w:val="both"/>
      </w:pPr>
      <w:r w:rsidRPr="006A64FF">
        <w:t>Ниже приведен пример</w:t>
      </w:r>
      <w:r>
        <w:t xml:space="preserve"> одного из основных управленческих отчетов, ежедневно формируемого в </w:t>
      </w:r>
      <w:r w:rsidRPr="00025F47">
        <w:t>ERP</w:t>
      </w:r>
      <w:r w:rsidRPr="0096611B">
        <w:t>.</w:t>
      </w:r>
    </w:p>
    <w:p w14:paraId="11A7347F" w14:textId="5C8DE761" w:rsidR="00176B8C" w:rsidRDefault="006A64FF" w:rsidP="00032F88">
      <w:pPr>
        <w:pStyle w:val="01"/>
        <w:rPr>
          <w:lang w:val="en-US"/>
        </w:rPr>
      </w:pPr>
      <w:r w:rsidRPr="006A64FF">
        <w:rPr>
          <w:noProof/>
        </w:rPr>
        <w:lastRenderedPageBreak/>
        <w:drawing>
          <wp:inline distT="0" distB="0" distL="0" distR="0" wp14:anchorId="4AF24FA7" wp14:editId="576382F1">
            <wp:extent cx="6030479" cy="3041073"/>
            <wp:effectExtent l="19050" t="19050" r="27940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479" cy="3041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959AE4" w14:textId="767D4D45" w:rsidR="00EA340B" w:rsidRPr="009E71CB" w:rsidRDefault="00EA340B" w:rsidP="009E71CB">
      <w:pPr>
        <w:pStyle w:val="03"/>
      </w:pPr>
      <w:r w:rsidRPr="009E71CB">
        <w:t>Рис.</w:t>
      </w:r>
      <w:r w:rsidR="009E71CB" w:rsidRPr="009E71CB">
        <w:t xml:space="preserve"> 3</w:t>
      </w:r>
      <w:r w:rsidRPr="009E71CB">
        <w:t xml:space="preserve">. Пример консолидированного ежедневного отчета в </w:t>
      </w:r>
      <w:r w:rsidR="003E7AE6" w:rsidRPr="009E71CB">
        <w:t>1</w:t>
      </w:r>
      <w:proofErr w:type="gramStart"/>
      <w:r w:rsidR="003E7AE6" w:rsidRPr="009E71CB">
        <w:t>С:</w:t>
      </w:r>
      <w:r w:rsidRPr="009E71CB">
        <w:rPr>
          <w:lang w:val="en-US"/>
        </w:rPr>
        <w:t>ERP</w:t>
      </w:r>
      <w:proofErr w:type="gramEnd"/>
    </w:p>
    <w:p w14:paraId="066B44E5" w14:textId="15002F6C" w:rsidR="00176B8C" w:rsidRPr="003E7AE6" w:rsidRDefault="00A23692" w:rsidP="00025F47">
      <w:pPr>
        <w:ind w:firstLine="567"/>
        <w:jc w:val="both"/>
      </w:pPr>
      <w:r w:rsidRPr="003E7AE6">
        <w:t>Разработк</w:t>
      </w:r>
      <w:r w:rsidR="00652EC4" w:rsidRPr="003E7AE6">
        <w:t>а</w:t>
      </w:r>
      <w:r w:rsidRPr="003E7AE6">
        <w:t xml:space="preserve"> всех рационов и меню</w:t>
      </w:r>
      <w:r w:rsidR="006A64FF" w:rsidRPr="003E7AE6">
        <w:t xml:space="preserve"> (для школ и дошкольных учреждений)</w:t>
      </w:r>
      <w:r w:rsidRPr="003E7AE6">
        <w:t xml:space="preserve"> веде</w:t>
      </w:r>
      <w:r w:rsidR="006A64FF" w:rsidRPr="003E7AE6">
        <w:t>тся</w:t>
      </w:r>
      <w:r w:rsidRPr="003E7AE6">
        <w:t xml:space="preserve"> в </w:t>
      </w:r>
      <w:bookmarkStart w:id="1" w:name="_Hlk216017522"/>
      <w:r w:rsidR="006A64FF" w:rsidRPr="003E7AE6">
        <w:t>«</w:t>
      </w:r>
      <w:r w:rsidRPr="003E7AE6">
        <w:t>1</w:t>
      </w:r>
      <w:proofErr w:type="gramStart"/>
      <w:r w:rsidRPr="003E7AE6">
        <w:t>С</w:t>
      </w:r>
      <w:r w:rsidR="006A64FF" w:rsidRPr="003E7AE6">
        <w:t>:</w:t>
      </w:r>
      <w:r w:rsidRPr="003E7AE6">
        <w:t>Комбинат</w:t>
      </w:r>
      <w:proofErr w:type="gramEnd"/>
      <w:r w:rsidRPr="003E7AE6">
        <w:t xml:space="preserve"> планового питания</w:t>
      </w:r>
      <w:bookmarkEnd w:id="1"/>
      <w:r w:rsidR="006A64FF" w:rsidRPr="003E7AE6">
        <w:t>»</w:t>
      </w:r>
      <w:sdt>
        <w:sdtPr>
          <w:id w:val="15045928"/>
          <w:citation/>
        </w:sdtPr>
        <w:sdtContent>
          <w:r w:rsidR="009C3173" w:rsidRPr="003E7AE6">
            <w:fldChar w:fldCharType="begin"/>
          </w:r>
          <w:r w:rsidR="009C3173" w:rsidRPr="003E7AE6">
            <w:instrText xml:space="preserve"> CITATION 1СК \l 1049 </w:instrText>
          </w:r>
          <w:r w:rsidR="009C3173" w:rsidRPr="003E7AE6">
            <w:fldChar w:fldCharType="separate"/>
          </w:r>
          <w:r w:rsidR="009C3173" w:rsidRPr="003E7AE6">
            <w:t xml:space="preserve"> [3]</w:t>
          </w:r>
          <w:r w:rsidR="009C3173" w:rsidRPr="003E7AE6">
            <w:fldChar w:fldCharType="end"/>
          </w:r>
        </w:sdtContent>
      </w:sdt>
      <w:r w:rsidR="00EC3A3D" w:rsidRPr="003E7AE6">
        <w:t xml:space="preserve"> с расчетом </w:t>
      </w:r>
      <w:r w:rsidR="006A64FF" w:rsidRPr="003E7AE6">
        <w:t>нутриентов</w:t>
      </w:r>
      <w:r w:rsidR="00EC3A3D" w:rsidRPr="003E7AE6">
        <w:t>, наполнения меню, выполнения норм по продуктовым группам или выполнения по нормам КБЖУ</w:t>
      </w:r>
      <w:r w:rsidR="009E71CB">
        <w:t>. Д</w:t>
      </w:r>
      <w:r w:rsidR="00176B8C" w:rsidRPr="003E7AE6">
        <w:t>алее</w:t>
      </w:r>
      <w:r w:rsidR="00032F88">
        <w:t>,</w:t>
      </w:r>
      <w:r w:rsidR="00176B8C" w:rsidRPr="003E7AE6">
        <w:t xml:space="preserve"> в зависимости от особенностей учета, завод</w:t>
      </w:r>
      <w:r w:rsidR="0066641E">
        <w:t>ятся</w:t>
      </w:r>
      <w:r w:rsidR="00176B8C" w:rsidRPr="003E7AE6">
        <w:t xml:space="preserve"> планы-меню </w:t>
      </w:r>
      <w:r w:rsidR="00305C53" w:rsidRPr="003E7AE6">
        <w:t xml:space="preserve">(калькуляции) для предварительного расчета себестоимости в </w:t>
      </w:r>
      <w:bookmarkStart w:id="2" w:name="_Hlk216019088"/>
      <w:r w:rsidR="00E96FC9" w:rsidRPr="003E7AE6">
        <w:t>«</w:t>
      </w:r>
      <w:r w:rsidR="00305C53" w:rsidRPr="003E7AE6">
        <w:t>1</w:t>
      </w:r>
      <w:proofErr w:type="gramStart"/>
      <w:r w:rsidR="00305C53" w:rsidRPr="003E7AE6">
        <w:t>С</w:t>
      </w:r>
      <w:r w:rsidR="00E96FC9" w:rsidRPr="003E7AE6">
        <w:t>:</w:t>
      </w:r>
      <w:r w:rsidR="00305C53" w:rsidRPr="003E7AE6">
        <w:t>Комбинат</w:t>
      </w:r>
      <w:proofErr w:type="gramEnd"/>
      <w:r w:rsidR="00305C53" w:rsidRPr="003E7AE6">
        <w:t xml:space="preserve"> планового питания</w:t>
      </w:r>
      <w:bookmarkEnd w:id="2"/>
      <w:r w:rsidR="00E96FC9" w:rsidRPr="003E7AE6">
        <w:t>»</w:t>
      </w:r>
      <w:r w:rsidR="00305C53" w:rsidRPr="003E7AE6">
        <w:t xml:space="preserve"> или в </w:t>
      </w:r>
      <w:r w:rsidR="00E96FC9" w:rsidRPr="003E7AE6">
        <w:t>«</w:t>
      </w:r>
      <w:r w:rsidR="00305C53" w:rsidRPr="003E7AE6">
        <w:t>1С</w:t>
      </w:r>
      <w:r w:rsidR="00E96FC9" w:rsidRPr="003E7AE6">
        <w:noBreakHyphen/>
      </w:r>
      <w:r w:rsidR="00305C53" w:rsidRPr="003E7AE6">
        <w:t>Рарус: Комбинат питания</w:t>
      </w:r>
      <w:r w:rsidR="00E96FC9" w:rsidRPr="003E7AE6">
        <w:t>»</w:t>
      </w:r>
      <w:sdt>
        <w:sdtPr>
          <w:id w:val="2005547462"/>
          <w:citation/>
        </w:sdtPr>
        <w:sdtContent>
          <w:r w:rsidR="009C3173" w:rsidRPr="003E7AE6">
            <w:fldChar w:fldCharType="begin"/>
          </w:r>
          <w:r w:rsidR="009C3173" w:rsidRPr="003E7AE6">
            <w:instrText xml:space="preserve"> CITATION Кей \l 1049 </w:instrText>
          </w:r>
          <w:r w:rsidR="009C3173" w:rsidRPr="003E7AE6">
            <w:fldChar w:fldCharType="separate"/>
          </w:r>
          <w:r w:rsidR="009C3173" w:rsidRPr="003E7AE6">
            <w:t xml:space="preserve"> [4]</w:t>
          </w:r>
          <w:r w:rsidR="009C3173" w:rsidRPr="003E7AE6">
            <w:fldChar w:fldCharType="end"/>
          </w:r>
        </w:sdtContent>
      </w:sdt>
      <w:r w:rsidR="00305C53" w:rsidRPr="003E7AE6">
        <w:t>.</w:t>
      </w:r>
    </w:p>
    <w:p w14:paraId="5C3EC8A0" w14:textId="732E8101" w:rsidR="00A23692" w:rsidRDefault="00E96FC9" w:rsidP="00E27F18">
      <w:pPr>
        <w:ind w:firstLine="0"/>
        <w:jc w:val="both"/>
        <w:rPr>
          <w:noProof/>
        </w:rPr>
      </w:pPr>
      <w:r w:rsidRPr="00E96FC9">
        <w:rPr>
          <w:noProof/>
          <w:szCs w:val="24"/>
        </w:rPr>
        <w:drawing>
          <wp:inline distT="0" distB="0" distL="0" distR="0" wp14:anchorId="47E92CEF" wp14:editId="27A44F8C">
            <wp:extent cx="6070043" cy="3513859"/>
            <wp:effectExtent l="19050" t="19050" r="2603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-1379"/>
                    <a:stretch/>
                  </pic:blipFill>
                  <pic:spPr bwMode="auto">
                    <a:xfrm>
                      <a:off x="0" y="0"/>
                      <a:ext cx="6106763" cy="3535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8E3E" w14:textId="54083531" w:rsidR="00EC3A3D" w:rsidRPr="009E71CB" w:rsidRDefault="00EA340B" w:rsidP="009E71CB">
      <w:pPr>
        <w:pStyle w:val="03"/>
        <w:rPr>
          <w:noProof/>
        </w:rPr>
      </w:pPr>
      <w:bookmarkStart w:id="3" w:name="_Hlk216019787"/>
      <w:r w:rsidRPr="009E71CB">
        <w:t>Рис.</w:t>
      </w:r>
      <w:r w:rsidR="009E71CB" w:rsidRPr="009E71CB">
        <w:t xml:space="preserve"> 4</w:t>
      </w:r>
      <w:r w:rsidRPr="009E71CB">
        <w:t xml:space="preserve">. Разработка рационов в </w:t>
      </w:r>
      <w:r w:rsidR="00E96FC9" w:rsidRPr="009E71CB">
        <w:t>«</w:t>
      </w:r>
      <w:r w:rsidRPr="009E71CB">
        <w:t>1</w:t>
      </w:r>
      <w:proofErr w:type="gramStart"/>
      <w:r w:rsidRPr="009E71CB">
        <w:t>С</w:t>
      </w:r>
      <w:r w:rsidR="00E96FC9" w:rsidRPr="009E71CB">
        <w:t>:</w:t>
      </w:r>
      <w:r w:rsidRPr="009E71CB">
        <w:t>Комбинат</w:t>
      </w:r>
      <w:proofErr w:type="gramEnd"/>
      <w:r w:rsidRPr="009E71CB">
        <w:t xml:space="preserve"> планового питания</w:t>
      </w:r>
      <w:r w:rsidR="00E96FC9" w:rsidRPr="009E71CB">
        <w:t>»</w:t>
      </w:r>
      <w:r w:rsidRPr="009E71CB">
        <w:t xml:space="preserve"> </w:t>
      </w:r>
      <w:bookmarkEnd w:id="3"/>
    </w:p>
    <w:p w14:paraId="7094E4D8" w14:textId="76A25D08" w:rsidR="00EC3A3D" w:rsidRPr="00025F47" w:rsidRDefault="00EC3A3D" w:rsidP="00025F47">
      <w:pPr>
        <w:ind w:firstLine="567"/>
        <w:jc w:val="both"/>
      </w:pPr>
      <w:r w:rsidRPr="00025F47">
        <w:t xml:space="preserve">Основным преимуществом </w:t>
      </w:r>
      <w:r w:rsidR="00E96FC9" w:rsidRPr="00025F47">
        <w:t>«</w:t>
      </w:r>
      <w:r w:rsidR="008549FC" w:rsidRPr="00025F47">
        <w:t>1</w:t>
      </w:r>
      <w:proofErr w:type="gramStart"/>
      <w:r w:rsidR="008549FC" w:rsidRPr="00025F47">
        <w:t>С</w:t>
      </w:r>
      <w:r w:rsidR="00E96FC9" w:rsidRPr="00025F47">
        <w:t>:</w:t>
      </w:r>
      <w:r w:rsidR="008549FC" w:rsidRPr="00025F47">
        <w:t>Комбинат</w:t>
      </w:r>
      <w:proofErr w:type="gramEnd"/>
      <w:r w:rsidR="008549FC" w:rsidRPr="00025F47">
        <w:t xml:space="preserve"> планового питания</w:t>
      </w:r>
      <w:r w:rsidR="00E96FC9" w:rsidRPr="00025F47">
        <w:t>»</w:t>
      </w:r>
      <w:r w:rsidR="008549FC" w:rsidRPr="00025F47">
        <w:t xml:space="preserve"> является возможность расчета рационов</w:t>
      </w:r>
      <w:r w:rsidR="00E27F18" w:rsidRPr="00025F47">
        <w:t>. М</w:t>
      </w:r>
      <w:r w:rsidR="008549FC" w:rsidRPr="00025F47">
        <w:t xml:space="preserve">ы доработали совместно возможность тиражирования калькуляций на все объекты </w:t>
      </w:r>
      <w:r w:rsidR="00EA340B" w:rsidRPr="00025F47">
        <w:t xml:space="preserve">с плановыми рационами </w:t>
      </w:r>
      <w:r w:rsidR="008549FC" w:rsidRPr="00025F47">
        <w:t>через обработку</w:t>
      </w:r>
      <w:r w:rsidR="00025F47" w:rsidRPr="00025F47">
        <w:t>,</w:t>
      </w:r>
      <w:r w:rsidR="00EA340B" w:rsidRPr="00025F47">
        <w:t xml:space="preserve"> в том числе и для розничных продаж</w:t>
      </w:r>
      <w:r w:rsidR="00E96FC9" w:rsidRPr="00025F47">
        <w:t>.</w:t>
      </w:r>
    </w:p>
    <w:p w14:paraId="1B1C2A48" w14:textId="77777777" w:rsidR="00EA340B" w:rsidRDefault="00EA340B" w:rsidP="00EC3A3D">
      <w:pPr>
        <w:ind w:left="720"/>
        <w:jc w:val="both"/>
        <w:rPr>
          <w:szCs w:val="24"/>
        </w:rPr>
      </w:pPr>
    </w:p>
    <w:p w14:paraId="228ED0B8" w14:textId="0D3E2C52" w:rsidR="00EA340B" w:rsidRDefault="00E96FC9" w:rsidP="00025F47">
      <w:pPr>
        <w:ind w:firstLine="0"/>
        <w:jc w:val="center"/>
        <w:rPr>
          <w:szCs w:val="24"/>
        </w:rPr>
      </w:pPr>
      <w:r w:rsidRPr="00E96FC9">
        <w:rPr>
          <w:noProof/>
          <w:szCs w:val="24"/>
        </w:rPr>
        <w:lastRenderedPageBreak/>
        <w:drawing>
          <wp:inline distT="0" distB="0" distL="0" distR="0" wp14:anchorId="25370541" wp14:editId="658C7351">
            <wp:extent cx="5544324" cy="3810532"/>
            <wp:effectExtent l="19050" t="19050" r="1841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8105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E9DE09" w14:textId="50BB29C6" w:rsidR="00A23692" w:rsidRPr="009E71CB" w:rsidRDefault="00EA340B" w:rsidP="009E71CB">
      <w:pPr>
        <w:pStyle w:val="03"/>
      </w:pPr>
      <w:r w:rsidRPr="009E71CB">
        <w:t>Рис.</w:t>
      </w:r>
      <w:r w:rsidR="009E71CB" w:rsidRPr="009E71CB">
        <w:t xml:space="preserve"> 5</w:t>
      </w:r>
      <w:r w:rsidRPr="009E71CB">
        <w:t xml:space="preserve">. Тиражирование калькуляций из </w:t>
      </w:r>
      <w:r w:rsidR="00032F88" w:rsidRPr="009E71CB">
        <w:t>«</w:t>
      </w:r>
      <w:r w:rsidRPr="009E71CB">
        <w:t>1</w:t>
      </w:r>
      <w:proofErr w:type="gramStart"/>
      <w:r w:rsidRPr="009E71CB">
        <w:t>С</w:t>
      </w:r>
      <w:r w:rsidR="00032F88" w:rsidRPr="009E71CB">
        <w:t>:</w:t>
      </w:r>
      <w:r w:rsidRPr="009E71CB">
        <w:t>Комбинат</w:t>
      </w:r>
      <w:proofErr w:type="gramEnd"/>
      <w:r w:rsidRPr="009E71CB">
        <w:t xml:space="preserve"> планового </w:t>
      </w:r>
      <w:r w:rsidR="00A268FE" w:rsidRPr="009E71CB">
        <w:t>питания</w:t>
      </w:r>
      <w:r w:rsidR="00032F88" w:rsidRPr="009E71CB">
        <w:t>»</w:t>
      </w:r>
      <w:r w:rsidR="00A268FE" w:rsidRPr="009E71CB">
        <w:t xml:space="preserve"> в</w:t>
      </w:r>
      <w:r w:rsidRPr="009E71CB">
        <w:t xml:space="preserve"> </w:t>
      </w:r>
      <w:r w:rsidRPr="009E71CB">
        <w:rPr>
          <w:lang w:val="en-US"/>
        </w:rPr>
        <w:t>ERP</w:t>
      </w:r>
      <w:r w:rsidRPr="009E71CB">
        <w:t xml:space="preserve"> </w:t>
      </w:r>
    </w:p>
    <w:p w14:paraId="2278C017" w14:textId="1D8A13BD" w:rsidR="008E661D" w:rsidRDefault="008E661D" w:rsidP="002472B0">
      <w:pPr>
        <w:ind w:firstLine="567"/>
        <w:jc w:val="both"/>
      </w:pPr>
      <w:r>
        <w:t xml:space="preserve">Через планирование продаж в калькуляциях в </w:t>
      </w:r>
      <w:r w:rsidR="003E7C30">
        <w:t>«</w:t>
      </w:r>
      <w:r>
        <w:t>1</w:t>
      </w:r>
      <w:proofErr w:type="gramStart"/>
      <w:r>
        <w:t>С</w:t>
      </w:r>
      <w:r w:rsidR="003E7C30">
        <w:t>:</w:t>
      </w:r>
      <w:r>
        <w:t>Комбинат</w:t>
      </w:r>
      <w:proofErr w:type="gramEnd"/>
      <w:r>
        <w:t xml:space="preserve"> планового питания</w:t>
      </w:r>
      <w:r w:rsidR="003E7C30">
        <w:t>»</w:t>
      </w:r>
      <w:r>
        <w:t xml:space="preserve"> мы управляем ассортиментом розничных продаж </w:t>
      </w:r>
      <w:r w:rsidRPr="008E661D">
        <w:t xml:space="preserve">SKU </w:t>
      </w:r>
      <w:r>
        <w:t>и по категориям через кассовые терминалы</w:t>
      </w:r>
      <w:r w:rsidR="002472B0">
        <w:t>,</w:t>
      </w:r>
      <w:r>
        <w:t xml:space="preserve"> в т.</w:t>
      </w:r>
      <w:r w:rsidR="009E71CB">
        <w:t xml:space="preserve"> </w:t>
      </w:r>
      <w:r>
        <w:t>ч. терминалы самообслуживания.</w:t>
      </w:r>
    </w:p>
    <w:p w14:paraId="4D1C9949" w14:textId="4B7B0AEE" w:rsidR="008E661D" w:rsidRDefault="003E7C30" w:rsidP="003E7C30">
      <w:pPr>
        <w:pStyle w:val="a5"/>
        <w:spacing w:line="240" w:lineRule="auto"/>
        <w:jc w:val="center"/>
        <w:rPr>
          <w:noProof/>
        </w:rPr>
      </w:pPr>
      <w:r w:rsidRPr="003E7C30">
        <w:rPr>
          <w:noProof/>
        </w:rPr>
        <w:drawing>
          <wp:inline distT="0" distB="0" distL="0" distR="0" wp14:anchorId="4A5F1A9C" wp14:editId="0CF17F10">
            <wp:extent cx="5083200" cy="2840400"/>
            <wp:effectExtent l="19050" t="19050" r="2222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284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019FA5" w14:textId="5D9AF167" w:rsidR="008E661D" w:rsidRPr="009E71CB" w:rsidRDefault="008E661D" w:rsidP="00F56479">
      <w:pPr>
        <w:pStyle w:val="03"/>
      </w:pPr>
      <w:r w:rsidRPr="009E71CB">
        <w:t>Рис.</w:t>
      </w:r>
      <w:r w:rsidR="009E71CB" w:rsidRPr="009E71CB">
        <w:t xml:space="preserve"> 6</w:t>
      </w:r>
      <w:r w:rsidRPr="009E71CB">
        <w:t xml:space="preserve">. Пример консолидированного ежедневного отчета в </w:t>
      </w:r>
      <w:r w:rsidRPr="009E71CB">
        <w:rPr>
          <w:lang w:val="en-US"/>
        </w:rPr>
        <w:t>ERP</w:t>
      </w:r>
    </w:p>
    <w:p w14:paraId="7BE435F6" w14:textId="6AC48D0B" w:rsidR="00CB6D21" w:rsidRDefault="003E7C30" w:rsidP="002472B0">
      <w:pPr>
        <w:ind w:firstLine="567"/>
        <w:jc w:val="both"/>
      </w:pPr>
      <w:r>
        <w:t xml:space="preserve">Для учета особенностей питания курсантов </w:t>
      </w:r>
      <w:r w:rsidRPr="003E7C30">
        <w:t>Академий МЧС</w:t>
      </w:r>
      <w:r>
        <w:t xml:space="preserve"> мы а</w:t>
      </w:r>
      <w:r w:rsidR="00CB6D21" w:rsidRPr="00CB6D21">
        <w:t>даптировали формировани</w:t>
      </w:r>
      <w:r>
        <w:t>е</w:t>
      </w:r>
      <w:r w:rsidR="00CB6D21" w:rsidRPr="00CB6D21">
        <w:t xml:space="preserve"> калькуляций из меню-раскладок норм питания для разных категорий военн</w:t>
      </w:r>
      <w:r>
        <w:t>ослужащих</w:t>
      </w:r>
      <w:r w:rsidR="00CB6D21" w:rsidRPr="00CB6D21">
        <w:t xml:space="preserve"> и приравненных к ним </w:t>
      </w:r>
      <w:r w:rsidR="00CB6D21">
        <w:t xml:space="preserve">категорий </w:t>
      </w:r>
      <w:r w:rsidR="00CB6D21" w:rsidRPr="00CB6D21">
        <w:t xml:space="preserve">лиц </w:t>
      </w:r>
      <w:r w:rsidR="00CB6D21">
        <w:t xml:space="preserve">в </w:t>
      </w:r>
      <w:r>
        <w:t>«</w:t>
      </w:r>
      <w:r w:rsidR="00CB6D21">
        <w:t>1</w:t>
      </w:r>
      <w:proofErr w:type="gramStart"/>
      <w:r w:rsidR="00CB6D21">
        <w:t>С</w:t>
      </w:r>
      <w:r>
        <w:t>:</w:t>
      </w:r>
      <w:r w:rsidR="00CB6D21">
        <w:t>Комбинате</w:t>
      </w:r>
      <w:proofErr w:type="gramEnd"/>
      <w:r w:rsidR="00CB6D21">
        <w:t xml:space="preserve"> планового питания</w:t>
      </w:r>
      <w:r>
        <w:t>»</w:t>
      </w:r>
      <w:r w:rsidR="009E71CB">
        <w:t>. Т</w:t>
      </w:r>
      <w:r w:rsidR="00CB6D21">
        <w:t>акже по ним получ</w:t>
      </w:r>
      <w:r w:rsidR="009E71CB">
        <w:t>аем</w:t>
      </w:r>
      <w:r w:rsidR="00CB6D21">
        <w:t xml:space="preserve"> актуальный расчет себестоимости и управленчески</w:t>
      </w:r>
      <w:r w:rsidR="009E71CB">
        <w:t>е</w:t>
      </w:r>
      <w:r w:rsidR="00CB6D21">
        <w:t xml:space="preserve"> данны</w:t>
      </w:r>
      <w:r w:rsidR="009E71CB">
        <w:t>е</w:t>
      </w:r>
      <w:r w:rsidR="00CB6D21">
        <w:t xml:space="preserve"> в ежедневном режиме.</w:t>
      </w:r>
    </w:p>
    <w:p w14:paraId="2DD5AA60" w14:textId="125FEC77" w:rsidR="00CB6D21" w:rsidRDefault="00B14E4D" w:rsidP="002472B0">
      <w:pPr>
        <w:ind w:firstLine="567"/>
        <w:jc w:val="both"/>
      </w:pPr>
      <w:r>
        <w:t xml:space="preserve">Используя продукты 1С для отраслевых направлений и в интеграции с </w:t>
      </w:r>
      <w:r w:rsidR="006546AE">
        <w:t>1</w:t>
      </w:r>
      <w:proofErr w:type="gramStart"/>
      <w:r w:rsidR="006546AE">
        <w:t>С:</w:t>
      </w:r>
      <w:r w:rsidRPr="002472B0">
        <w:t>ERP</w:t>
      </w:r>
      <w:proofErr w:type="gramEnd"/>
      <w:r w:rsidR="006546AE">
        <w:t>,</w:t>
      </w:r>
      <w:r>
        <w:t xml:space="preserve"> мы достигли высоких показателей по управляемост</w:t>
      </w:r>
      <w:r w:rsidR="003E7C30">
        <w:t>и логистических</w:t>
      </w:r>
      <w:r>
        <w:t xml:space="preserve"> процесс</w:t>
      </w:r>
      <w:r w:rsidR="003E7C30">
        <w:t>ов</w:t>
      </w:r>
      <w:r>
        <w:t>,</w:t>
      </w:r>
      <w:r w:rsidR="003E7C30">
        <w:t xml:space="preserve"> получили</w:t>
      </w:r>
      <w:r>
        <w:t xml:space="preserve"> возможность прогнозировать себестоимость, управлять </w:t>
      </w:r>
      <w:r w:rsidRPr="002472B0">
        <w:t>FC</w:t>
      </w:r>
      <w:r w:rsidRPr="00B14E4D">
        <w:t xml:space="preserve"> (</w:t>
      </w:r>
      <w:proofErr w:type="spellStart"/>
      <w:r w:rsidRPr="002472B0">
        <w:t>food</w:t>
      </w:r>
      <w:proofErr w:type="spellEnd"/>
      <w:r w:rsidRPr="00B14E4D">
        <w:t xml:space="preserve"> </w:t>
      </w:r>
      <w:proofErr w:type="spellStart"/>
      <w:r w:rsidRPr="002472B0">
        <w:t>cost</w:t>
      </w:r>
      <w:proofErr w:type="spellEnd"/>
      <w:r w:rsidRPr="00B14E4D">
        <w:t>)</w:t>
      </w:r>
      <w:r w:rsidR="009E71CB">
        <w:t>,</w:t>
      </w:r>
      <w:r>
        <w:t xml:space="preserve"> </w:t>
      </w:r>
      <w:r w:rsidR="003E7C30">
        <w:t>с</w:t>
      </w:r>
      <w:r>
        <w:t>ократили издержки на местах, сделали процессы универсальными.</w:t>
      </w:r>
    </w:p>
    <w:p w14:paraId="56A91AD8" w14:textId="50DB578F" w:rsidR="003E7C30" w:rsidRDefault="003E7C30" w:rsidP="006546AE">
      <w:pPr>
        <w:ind w:firstLine="567"/>
        <w:jc w:val="both"/>
      </w:pPr>
      <w:r w:rsidRPr="003E7C30">
        <w:lastRenderedPageBreak/>
        <w:t xml:space="preserve">Практика показала, что для </w:t>
      </w:r>
      <w:r w:rsidR="00032F88">
        <w:t>вуз</w:t>
      </w:r>
      <w:r w:rsidR="00032F88" w:rsidRPr="003E7C30">
        <w:t xml:space="preserve">ов </w:t>
      </w:r>
      <w:r w:rsidRPr="003E7C30">
        <w:t>задача управления коллективным питанием стоит столь же остро</w:t>
      </w:r>
      <w:r w:rsidR="009E71CB">
        <w:t>,</w:t>
      </w:r>
      <w:r w:rsidRPr="003E7C30">
        <w:t xml:space="preserve"> как и для общеобразовательных организаций. Для практической работы в этом направлении большой социальной значимости следует использовать уже отработанные подходы коллективного питания в школах и других социальных объектах. Мы готовы применить опыт нашей фирмы по организации питания в </w:t>
      </w:r>
      <w:r w:rsidR="00032F88">
        <w:t>вуз</w:t>
      </w:r>
      <w:r w:rsidR="00032F88" w:rsidRPr="003E7C30">
        <w:t>е</w:t>
      </w:r>
      <w:r w:rsidRPr="003E7C30">
        <w:t xml:space="preserve"> с использованием тиражного </w:t>
      </w:r>
      <w:r>
        <w:t>программного обеспечения</w:t>
      </w:r>
      <w:r w:rsidR="005F4A70">
        <w:t xml:space="preserve"> «</w:t>
      </w:r>
      <w:r w:rsidRPr="003E7C30">
        <w:t>1</w:t>
      </w:r>
      <w:proofErr w:type="gramStart"/>
      <w:r w:rsidRPr="003E7C30">
        <w:t>С:К</w:t>
      </w:r>
      <w:r w:rsidR="005F4A70">
        <w:t>омбинат</w:t>
      </w:r>
      <w:proofErr w:type="gramEnd"/>
      <w:r w:rsidR="005F4A70">
        <w:t xml:space="preserve"> планового питания»</w:t>
      </w:r>
      <w:r w:rsidRPr="003E7C30">
        <w:t xml:space="preserve"> и в других </w:t>
      </w:r>
      <w:r w:rsidR="00032F88">
        <w:t>вуз</w:t>
      </w:r>
      <w:r w:rsidR="00032F88" w:rsidRPr="003E7C30">
        <w:t xml:space="preserve">ах </w:t>
      </w:r>
      <w:r w:rsidRPr="003E7C30">
        <w:t>страны, не только там</w:t>
      </w:r>
      <w:r w:rsidR="009E71CB">
        <w:t>,</w:t>
      </w:r>
      <w:r w:rsidRPr="003E7C30">
        <w:t xml:space="preserve"> где имеются интернаты</w:t>
      </w:r>
      <w:r w:rsidR="001C7F1B">
        <w:t xml:space="preserve"> и организуется суточное питание</w:t>
      </w:r>
      <w:r w:rsidRPr="003E7C30">
        <w:t xml:space="preserve">, но </w:t>
      </w:r>
      <w:r w:rsidR="009E71CB">
        <w:t xml:space="preserve">и </w:t>
      </w:r>
      <w:r w:rsidRPr="003E7C30">
        <w:t>в условиях обычного кампуса</w:t>
      </w:r>
      <w:r w:rsidR="001C7F1B">
        <w:t>, где питание осуществляется в столовых и кафе, но также имеются устойчивые категории (коллективы) питающихся</w:t>
      </w:r>
      <w:r w:rsidR="005F4A70">
        <w:t>.</w:t>
      </w:r>
    </w:p>
    <w:p w14:paraId="5ED25B3E" w14:textId="470339A8" w:rsidR="009C3173" w:rsidRDefault="009C3173" w:rsidP="0069267B"/>
    <w:p w14:paraId="61C7BD98" w14:textId="40424523" w:rsidR="009C3173" w:rsidRPr="009C3173" w:rsidRDefault="009C3173" w:rsidP="0069267B">
      <w:pPr>
        <w:rPr>
          <w:b/>
          <w:bCs/>
        </w:rPr>
      </w:pPr>
      <w:r w:rsidRPr="009C3173">
        <w:rPr>
          <w:b/>
          <w:bCs/>
        </w:rPr>
        <w:t>Литература</w:t>
      </w:r>
    </w:p>
    <w:p w14:paraId="65623556" w14:textId="63335EB0" w:rsidR="006F2988" w:rsidRDefault="009C3173" w:rsidP="006F2988">
      <w:pPr>
        <w:pStyle w:val="af1"/>
        <w:numPr>
          <w:ilvl w:val="0"/>
          <w:numId w:val="11"/>
        </w:numPr>
        <w:tabs>
          <w:tab w:val="left" w:pos="757"/>
        </w:tabs>
        <w:rPr>
          <w:noProof/>
        </w:rPr>
      </w:pPr>
      <w:r>
        <w:rPr>
          <w:noProof/>
        </w:rPr>
        <w:t xml:space="preserve">Группа компаний </w:t>
      </w:r>
      <w:r w:rsidR="00032F88">
        <w:rPr>
          <w:noProof/>
        </w:rPr>
        <w:t>«</w:t>
      </w:r>
      <w:r>
        <w:rPr>
          <w:noProof/>
        </w:rPr>
        <w:t>Кейтеринбург»</w:t>
      </w:r>
      <w:r w:rsidR="00032F88">
        <w:rPr>
          <w:noProof/>
        </w:rPr>
        <w:t xml:space="preserve">.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="00032F88">
        <w:rPr>
          <w:rFonts w:eastAsia="Calibri"/>
          <w:szCs w:val="24"/>
          <w:shd w:val="clear" w:color="auto" w:fill="FFFFFF"/>
          <w:lang w:val="en-US"/>
        </w:rPr>
        <w:t>URL</w:t>
      </w:r>
      <w:r w:rsidR="00032F88">
        <w:rPr>
          <w:rFonts w:eastAsia="Calibri"/>
          <w:szCs w:val="24"/>
          <w:shd w:val="clear" w:color="auto" w:fill="FFFFFF"/>
        </w:rPr>
        <w:t>:</w:t>
      </w:r>
      <w:r w:rsidR="00032F88">
        <w:rPr>
          <w:noProof/>
        </w:rPr>
        <w:t xml:space="preserve"> </w:t>
      </w:r>
      <w:hyperlink r:id="rId20" w:history="1">
        <w:r w:rsidR="00032F88" w:rsidRPr="00A96A6C">
          <w:rPr>
            <w:rStyle w:val="af2"/>
            <w:noProof/>
          </w:rPr>
          <w:t>https://caterinburg.ru</w:t>
        </w:r>
      </w:hyperlink>
      <w:r w:rsidR="00032F88">
        <w:rPr>
          <w:noProof/>
        </w:rPr>
        <w:t>, дата посещения: 16.12.2025</w:t>
      </w:r>
      <w:r>
        <w:rPr>
          <w:noProof/>
        </w:rPr>
        <w:t>.</w:t>
      </w:r>
    </w:p>
    <w:p w14:paraId="52BF54A4" w14:textId="1E9E3203" w:rsidR="009C3173" w:rsidRDefault="009C3173" w:rsidP="00032F88">
      <w:pPr>
        <w:pStyle w:val="af1"/>
        <w:numPr>
          <w:ilvl w:val="0"/>
          <w:numId w:val="11"/>
        </w:numPr>
        <w:tabs>
          <w:tab w:val="left" w:pos="757"/>
        </w:tabs>
        <w:rPr>
          <w:noProof/>
        </w:rPr>
      </w:pPr>
      <w:r>
        <w:rPr>
          <w:noProof/>
        </w:rPr>
        <w:t>1С:ERP</w:t>
      </w:r>
      <w:r w:rsidR="00032F88">
        <w:rPr>
          <w:noProof/>
        </w:rPr>
        <w:t xml:space="preserve">.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="00032F88">
        <w:rPr>
          <w:rFonts w:eastAsia="Calibri"/>
          <w:szCs w:val="24"/>
          <w:shd w:val="clear" w:color="auto" w:fill="FFFFFF"/>
          <w:lang w:val="en-US"/>
        </w:rPr>
        <w:t>URL</w:t>
      </w:r>
      <w:r w:rsidR="00032F88">
        <w:rPr>
          <w:rFonts w:eastAsia="Calibri"/>
          <w:szCs w:val="24"/>
          <w:shd w:val="clear" w:color="auto" w:fill="FFFFFF"/>
        </w:rPr>
        <w:t xml:space="preserve">: </w:t>
      </w:r>
      <w:hyperlink r:id="rId21" w:history="1">
        <w:r w:rsidR="00032F88" w:rsidRPr="00A96A6C">
          <w:rPr>
            <w:rStyle w:val="af2"/>
            <w:noProof/>
          </w:rPr>
          <w:t>https://v8.1c.ru/erp/funktsionalnost-1s-erp/</w:t>
        </w:r>
      </w:hyperlink>
      <w:r w:rsidR="00032F88">
        <w:rPr>
          <w:noProof/>
        </w:rPr>
        <w:t>, дата посещения: 16.12.2025.</w:t>
      </w:r>
    </w:p>
    <w:p w14:paraId="111EF16C" w14:textId="07CBE3E9" w:rsidR="009C3173" w:rsidRDefault="009C3173" w:rsidP="00032F88">
      <w:pPr>
        <w:pStyle w:val="af1"/>
        <w:numPr>
          <w:ilvl w:val="0"/>
          <w:numId w:val="11"/>
        </w:numPr>
        <w:tabs>
          <w:tab w:val="left" w:pos="757"/>
        </w:tabs>
        <w:rPr>
          <w:noProof/>
        </w:rPr>
      </w:pPr>
      <w:r>
        <w:rPr>
          <w:noProof/>
        </w:rPr>
        <w:t>«1С:Комбинат планового питания»</w:t>
      </w:r>
      <w:r w:rsidR="00032F88">
        <w:rPr>
          <w:noProof/>
        </w:rPr>
        <w:t xml:space="preserve">.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="00032F88">
        <w:rPr>
          <w:rFonts w:eastAsia="Calibri"/>
          <w:szCs w:val="24"/>
          <w:shd w:val="clear" w:color="auto" w:fill="FFFFFF"/>
          <w:lang w:val="en-US"/>
        </w:rPr>
        <w:t>URL</w:t>
      </w:r>
      <w:r w:rsidR="00032F88">
        <w:rPr>
          <w:rFonts w:eastAsia="Calibri"/>
          <w:szCs w:val="24"/>
          <w:shd w:val="clear" w:color="auto" w:fill="FFFFFF"/>
        </w:rPr>
        <w:t>:</w:t>
      </w:r>
      <w:r>
        <w:rPr>
          <w:noProof/>
        </w:rPr>
        <w:t xml:space="preserve"> </w:t>
      </w:r>
      <w:hyperlink r:id="rId22" w:history="1">
        <w:r w:rsidR="00032F88" w:rsidRPr="00A96A6C">
          <w:rPr>
            <w:rStyle w:val="af2"/>
            <w:noProof/>
          </w:rPr>
          <w:t>https://solutions.1c.ru/catalog/food-combine/features</w:t>
        </w:r>
      </w:hyperlink>
      <w:r w:rsidR="00032F88">
        <w:rPr>
          <w:noProof/>
        </w:rPr>
        <w:t>, дата посещения: 16.12.2025.</w:t>
      </w:r>
    </w:p>
    <w:p w14:paraId="4B140050" w14:textId="33F3090F" w:rsidR="00032F88" w:rsidRDefault="009C3173" w:rsidP="00032F88">
      <w:pPr>
        <w:pStyle w:val="af1"/>
        <w:numPr>
          <w:ilvl w:val="0"/>
          <w:numId w:val="11"/>
        </w:numPr>
        <w:tabs>
          <w:tab w:val="left" w:pos="757"/>
        </w:tabs>
        <w:rPr>
          <w:noProof/>
        </w:rPr>
      </w:pPr>
      <w:r>
        <w:rPr>
          <w:noProof/>
        </w:rPr>
        <w:t>«Кейтеринбург» продлевает контракты с крупными заводами с помощью систем «1С-Рарус»</w:t>
      </w:r>
      <w:r w:rsidR="00032F88">
        <w:rPr>
          <w:noProof/>
        </w:rPr>
        <w:t xml:space="preserve">. </w:t>
      </w:r>
      <w:r w:rsidR="00032F88" w:rsidRPr="00032F88">
        <w:rPr>
          <w:rFonts w:eastAsia="Calibri"/>
          <w:szCs w:val="24"/>
          <w:shd w:val="clear" w:color="auto" w:fill="FFFFFF"/>
        </w:rPr>
        <w:t>—</w:t>
      </w:r>
      <w:r w:rsidR="00032F88">
        <w:rPr>
          <w:rFonts w:eastAsia="Calibri"/>
          <w:szCs w:val="24"/>
          <w:shd w:val="clear" w:color="auto" w:fill="FFFFFF"/>
        </w:rPr>
        <w:t xml:space="preserve"> </w:t>
      </w:r>
      <w:r w:rsidR="00032F88">
        <w:rPr>
          <w:rFonts w:eastAsia="Calibri"/>
          <w:szCs w:val="24"/>
          <w:shd w:val="clear" w:color="auto" w:fill="FFFFFF"/>
          <w:lang w:val="en-US"/>
        </w:rPr>
        <w:t>URL</w:t>
      </w:r>
      <w:r w:rsidR="00032F88">
        <w:rPr>
          <w:rFonts w:eastAsia="Calibri"/>
          <w:szCs w:val="24"/>
          <w:shd w:val="clear" w:color="auto" w:fill="FFFFFF"/>
        </w:rPr>
        <w:t xml:space="preserve">: </w:t>
      </w:r>
      <w:hyperlink r:id="rId23" w:history="1">
        <w:r w:rsidR="00032F88" w:rsidRPr="00A96A6C">
          <w:rPr>
            <w:rStyle w:val="af2"/>
            <w:noProof/>
          </w:rPr>
          <w:t>https://rarus.ru/news/338548/</w:t>
        </w:r>
      </w:hyperlink>
      <w:r w:rsidR="00032F88">
        <w:rPr>
          <w:noProof/>
        </w:rPr>
        <w:t>, дата посещения: 16.12.2025.</w:t>
      </w:r>
    </w:p>
    <w:p w14:paraId="4B476CD1" w14:textId="0DAF4CC2" w:rsidR="009C3173" w:rsidRDefault="009C3173" w:rsidP="00F56479">
      <w:pPr>
        <w:pStyle w:val="af1"/>
        <w:tabs>
          <w:tab w:val="left" w:pos="757"/>
        </w:tabs>
        <w:ind w:left="720" w:firstLine="0"/>
      </w:pPr>
    </w:p>
    <w:sectPr w:rsidR="009C3173" w:rsidSect="00925E54">
      <w:pgSz w:w="11907" w:h="16839" w:code="9"/>
      <w:pgMar w:top="851" w:right="851" w:bottom="851" w:left="851" w:header="720" w:footer="720" w:gutter="28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69414" w14:textId="77777777" w:rsidR="002816DB" w:rsidRDefault="002816DB">
      <w:r>
        <w:separator/>
      </w:r>
    </w:p>
  </w:endnote>
  <w:endnote w:type="continuationSeparator" w:id="0">
    <w:p w14:paraId="5BA92AC4" w14:textId="77777777" w:rsidR="002816DB" w:rsidRDefault="0028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83FAD" w14:textId="77777777" w:rsidR="002816DB" w:rsidRDefault="002816DB">
      <w:r>
        <w:separator/>
      </w:r>
    </w:p>
  </w:footnote>
  <w:footnote w:type="continuationSeparator" w:id="0">
    <w:p w14:paraId="2FA43A4E" w14:textId="77777777" w:rsidR="002816DB" w:rsidRDefault="00281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2635A20"/>
    <w:multiLevelType w:val="hybridMultilevel"/>
    <w:tmpl w:val="2A80B9F2"/>
    <w:lvl w:ilvl="0" w:tplc="03589246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142FC"/>
    <w:multiLevelType w:val="hybridMultilevel"/>
    <w:tmpl w:val="D9589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4831FD"/>
    <w:multiLevelType w:val="hybridMultilevel"/>
    <w:tmpl w:val="CFAC7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735E89"/>
    <w:multiLevelType w:val="hybridMultilevel"/>
    <w:tmpl w:val="EC787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114FA7"/>
    <w:multiLevelType w:val="hybridMultilevel"/>
    <w:tmpl w:val="2F52B3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7D6B03"/>
    <w:multiLevelType w:val="hybridMultilevel"/>
    <w:tmpl w:val="428A0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40B8B"/>
    <w:multiLevelType w:val="hybridMultilevel"/>
    <w:tmpl w:val="F950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76B2E"/>
    <w:multiLevelType w:val="hybridMultilevel"/>
    <w:tmpl w:val="11A8D580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75447B8D"/>
    <w:multiLevelType w:val="hybridMultilevel"/>
    <w:tmpl w:val="3C329F26"/>
    <w:lvl w:ilvl="0" w:tplc="1264C7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78BD3273"/>
    <w:multiLevelType w:val="hybridMultilevel"/>
    <w:tmpl w:val="4AF88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251904">
    <w:abstractNumId w:val="0"/>
  </w:num>
  <w:num w:numId="2" w16cid:durableId="1651668029">
    <w:abstractNumId w:val="1"/>
  </w:num>
  <w:num w:numId="3" w16cid:durableId="1779177218">
    <w:abstractNumId w:val="2"/>
  </w:num>
  <w:num w:numId="4" w16cid:durableId="1675259918">
    <w:abstractNumId w:val="3"/>
  </w:num>
  <w:num w:numId="5" w16cid:durableId="1930652944">
    <w:abstractNumId w:val="9"/>
  </w:num>
  <w:num w:numId="6" w16cid:durableId="1277055881">
    <w:abstractNumId w:val="4"/>
  </w:num>
  <w:num w:numId="7" w16cid:durableId="2061509839">
    <w:abstractNumId w:val="7"/>
  </w:num>
  <w:num w:numId="8" w16cid:durableId="1607225665">
    <w:abstractNumId w:val="5"/>
  </w:num>
  <w:num w:numId="9" w16cid:durableId="1264221503">
    <w:abstractNumId w:val="10"/>
  </w:num>
  <w:num w:numId="10" w16cid:durableId="651183327">
    <w:abstractNumId w:val="8"/>
  </w:num>
  <w:num w:numId="11" w16cid:durableId="1600530282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mirrorMargin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8FD"/>
    <w:rsid w:val="000012D3"/>
    <w:rsid w:val="00025F47"/>
    <w:rsid w:val="00032F88"/>
    <w:rsid w:val="00065750"/>
    <w:rsid w:val="000D475B"/>
    <w:rsid w:val="000F05BA"/>
    <w:rsid w:val="00102CE4"/>
    <w:rsid w:val="00147F18"/>
    <w:rsid w:val="00156BE7"/>
    <w:rsid w:val="00157361"/>
    <w:rsid w:val="00162090"/>
    <w:rsid w:val="00176B8C"/>
    <w:rsid w:val="00197074"/>
    <w:rsid w:val="001C7F1B"/>
    <w:rsid w:val="001D65DB"/>
    <w:rsid w:val="001F1124"/>
    <w:rsid w:val="00202A7F"/>
    <w:rsid w:val="0020765C"/>
    <w:rsid w:val="0021641F"/>
    <w:rsid w:val="00221CFF"/>
    <w:rsid w:val="002310CB"/>
    <w:rsid w:val="002472B0"/>
    <w:rsid w:val="002538FD"/>
    <w:rsid w:val="002816DB"/>
    <w:rsid w:val="00296CBA"/>
    <w:rsid w:val="002A5B18"/>
    <w:rsid w:val="002E33A3"/>
    <w:rsid w:val="00305C53"/>
    <w:rsid w:val="00321094"/>
    <w:rsid w:val="00336723"/>
    <w:rsid w:val="003642A9"/>
    <w:rsid w:val="00372C92"/>
    <w:rsid w:val="003E7AE6"/>
    <w:rsid w:val="003E7C30"/>
    <w:rsid w:val="00402569"/>
    <w:rsid w:val="00406B8F"/>
    <w:rsid w:val="00437E2C"/>
    <w:rsid w:val="004551EE"/>
    <w:rsid w:val="00455768"/>
    <w:rsid w:val="00455CF4"/>
    <w:rsid w:val="00487546"/>
    <w:rsid w:val="004A0571"/>
    <w:rsid w:val="004C4A76"/>
    <w:rsid w:val="004C7725"/>
    <w:rsid w:val="0054029A"/>
    <w:rsid w:val="005615CE"/>
    <w:rsid w:val="00562EBE"/>
    <w:rsid w:val="00575AAA"/>
    <w:rsid w:val="005A0E13"/>
    <w:rsid w:val="005C2D8B"/>
    <w:rsid w:val="005E2818"/>
    <w:rsid w:val="005F4A70"/>
    <w:rsid w:val="00627220"/>
    <w:rsid w:val="006529EA"/>
    <w:rsid w:val="00652EC4"/>
    <w:rsid w:val="006546AE"/>
    <w:rsid w:val="0066447E"/>
    <w:rsid w:val="0066641E"/>
    <w:rsid w:val="0069267B"/>
    <w:rsid w:val="00693412"/>
    <w:rsid w:val="006A64FF"/>
    <w:rsid w:val="006C1CDC"/>
    <w:rsid w:val="006D75F5"/>
    <w:rsid w:val="006E3C8E"/>
    <w:rsid w:val="006F2988"/>
    <w:rsid w:val="006F5DE8"/>
    <w:rsid w:val="00731678"/>
    <w:rsid w:val="00754631"/>
    <w:rsid w:val="00764C67"/>
    <w:rsid w:val="00787A9D"/>
    <w:rsid w:val="007B0CBF"/>
    <w:rsid w:val="007C745D"/>
    <w:rsid w:val="007E1A1A"/>
    <w:rsid w:val="007F0426"/>
    <w:rsid w:val="008244B9"/>
    <w:rsid w:val="008549FC"/>
    <w:rsid w:val="00867E8E"/>
    <w:rsid w:val="008B4BFF"/>
    <w:rsid w:val="008B758E"/>
    <w:rsid w:val="008B7E9E"/>
    <w:rsid w:val="008E661D"/>
    <w:rsid w:val="00901B7E"/>
    <w:rsid w:val="009078B0"/>
    <w:rsid w:val="00916A99"/>
    <w:rsid w:val="00917554"/>
    <w:rsid w:val="00925E54"/>
    <w:rsid w:val="009642EB"/>
    <w:rsid w:val="0096611B"/>
    <w:rsid w:val="00981E17"/>
    <w:rsid w:val="009A17B7"/>
    <w:rsid w:val="009B0B7E"/>
    <w:rsid w:val="009B3245"/>
    <w:rsid w:val="009C2646"/>
    <w:rsid w:val="009C3173"/>
    <w:rsid w:val="009E1A17"/>
    <w:rsid w:val="009E71CB"/>
    <w:rsid w:val="009F0BE6"/>
    <w:rsid w:val="00A23692"/>
    <w:rsid w:val="00A268FE"/>
    <w:rsid w:val="00A547DE"/>
    <w:rsid w:val="00AA72E9"/>
    <w:rsid w:val="00AD2B36"/>
    <w:rsid w:val="00B0259B"/>
    <w:rsid w:val="00B14E4D"/>
    <w:rsid w:val="00BC624F"/>
    <w:rsid w:val="00BD09CC"/>
    <w:rsid w:val="00BE477D"/>
    <w:rsid w:val="00C01AD5"/>
    <w:rsid w:val="00C13183"/>
    <w:rsid w:val="00C350ED"/>
    <w:rsid w:val="00C65093"/>
    <w:rsid w:val="00C912CD"/>
    <w:rsid w:val="00CB6D21"/>
    <w:rsid w:val="00CC5E97"/>
    <w:rsid w:val="00D00B64"/>
    <w:rsid w:val="00D026C5"/>
    <w:rsid w:val="00D13184"/>
    <w:rsid w:val="00D337C6"/>
    <w:rsid w:val="00D37928"/>
    <w:rsid w:val="00D47BD7"/>
    <w:rsid w:val="00D52D21"/>
    <w:rsid w:val="00D54AFB"/>
    <w:rsid w:val="00D62BAA"/>
    <w:rsid w:val="00D71790"/>
    <w:rsid w:val="00D7237F"/>
    <w:rsid w:val="00DB555D"/>
    <w:rsid w:val="00DD21C3"/>
    <w:rsid w:val="00DE34F2"/>
    <w:rsid w:val="00DE35D4"/>
    <w:rsid w:val="00E245DE"/>
    <w:rsid w:val="00E27F18"/>
    <w:rsid w:val="00E54785"/>
    <w:rsid w:val="00E66E72"/>
    <w:rsid w:val="00E739AB"/>
    <w:rsid w:val="00E73C9D"/>
    <w:rsid w:val="00E96FC9"/>
    <w:rsid w:val="00EA340B"/>
    <w:rsid w:val="00EC3A3D"/>
    <w:rsid w:val="00F56479"/>
    <w:rsid w:val="00FB3A40"/>
    <w:rsid w:val="00FD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A5021E"/>
  <w15:docId w15:val="{0B13254D-6E17-4F54-8CF6-02510316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A64FF"/>
    <w:pPr>
      <w:ind w:firstLine="357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9C3173"/>
    <w:pPr>
      <w:keepNext/>
      <w:keepLines/>
      <w:spacing w:before="240" w:line="259" w:lineRule="auto"/>
      <w:ind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СтатьяПараграф"/>
    <w:basedOn w:val="a0"/>
    <w:next w:val="a0"/>
    <w:qFormat/>
    <w:rsid w:val="00D71790"/>
    <w:pPr>
      <w:keepNext/>
      <w:keepLines/>
      <w:suppressAutoHyphens/>
      <w:spacing w:after="240" w:line="264" w:lineRule="auto"/>
      <w:jc w:val="center"/>
      <w:outlineLvl w:val="1"/>
    </w:pPr>
    <w:rPr>
      <w:rFonts w:cs="Arial"/>
      <w:b/>
      <w:iCs/>
      <w:sz w:val="20"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0"/>
    <w:next w:val="a0"/>
    <w:qFormat/>
    <w:rsid w:val="00D71790"/>
    <w:pPr>
      <w:keepNext/>
      <w:spacing w:before="240" w:after="60" w:line="264" w:lineRule="auto"/>
      <w:ind w:firstLine="539"/>
      <w:outlineLvl w:val="3"/>
    </w:pPr>
    <w:rPr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-bullet">
    <w:name w:val="5-bullet"/>
    <w:basedOn w:val="a0"/>
    <w:rsid w:val="00D71790"/>
    <w:pPr>
      <w:widowControl w:val="0"/>
      <w:numPr>
        <w:numId w:val="1"/>
      </w:numPr>
      <w:tabs>
        <w:tab w:val="clear" w:pos="360"/>
        <w:tab w:val="left" w:pos="907"/>
      </w:tabs>
      <w:ind w:left="850" w:hanging="283"/>
      <w:jc w:val="both"/>
    </w:pPr>
    <w:rPr>
      <w:sz w:val="28"/>
    </w:rPr>
  </w:style>
  <w:style w:type="paragraph" w:customStyle="1" w:styleId="5-numeric">
    <w:name w:val="5-numeric"/>
    <w:basedOn w:val="a0"/>
    <w:rsid w:val="00D71790"/>
    <w:pPr>
      <w:ind w:left="1021" w:hanging="454"/>
      <w:jc w:val="both"/>
    </w:pPr>
    <w:rPr>
      <w:noProof/>
      <w:color w:val="000000"/>
      <w:sz w:val="28"/>
    </w:rPr>
  </w:style>
  <w:style w:type="paragraph" w:customStyle="1" w:styleId="1-ru-2-author">
    <w:name w:val="1-ru-2-author"/>
    <w:basedOn w:val="a0"/>
    <w:next w:val="a0"/>
    <w:rsid w:val="00D71790"/>
    <w:pPr>
      <w:keepNext/>
      <w:spacing w:before="60"/>
    </w:pPr>
  </w:style>
  <w:style w:type="paragraph" w:customStyle="1" w:styleId="a4">
    <w:name w:val="Эпиграф"/>
    <w:basedOn w:val="a0"/>
    <w:rsid w:val="00D71790"/>
    <w:pPr>
      <w:spacing w:line="264" w:lineRule="auto"/>
      <w:ind w:left="1260"/>
      <w:jc w:val="right"/>
    </w:pPr>
    <w:rPr>
      <w:i/>
      <w:sz w:val="20"/>
    </w:rPr>
  </w:style>
  <w:style w:type="paragraph" w:customStyle="1" w:styleId="a">
    <w:name w:val="СписочныйБюллетень"/>
    <w:basedOn w:val="a0"/>
    <w:rsid w:val="00D71790"/>
    <w:pPr>
      <w:numPr>
        <w:numId w:val="2"/>
      </w:numPr>
      <w:spacing w:line="264" w:lineRule="auto"/>
      <w:jc w:val="both"/>
    </w:pPr>
    <w:rPr>
      <w:sz w:val="20"/>
      <w:szCs w:val="19"/>
    </w:rPr>
  </w:style>
  <w:style w:type="paragraph" w:customStyle="1" w:styleId="2-en-2-author">
    <w:name w:val="2-en-2-author"/>
    <w:basedOn w:val="1-ru-2-author"/>
    <w:next w:val="a0"/>
    <w:rsid w:val="00D71790"/>
  </w:style>
  <w:style w:type="paragraph" w:customStyle="1" w:styleId="3-epigr">
    <w:name w:val="3-epigr"/>
    <w:basedOn w:val="a0"/>
    <w:next w:val="4-text"/>
    <w:rsid w:val="00D71790"/>
    <w:pPr>
      <w:keepNext/>
      <w:spacing w:before="60" w:after="60"/>
      <w:jc w:val="right"/>
    </w:pPr>
    <w:rPr>
      <w:i/>
      <w:sz w:val="20"/>
    </w:rPr>
  </w:style>
  <w:style w:type="paragraph" w:customStyle="1" w:styleId="4-text">
    <w:name w:val="4-text"/>
    <w:basedOn w:val="a0"/>
    <w:rsid w:val="00D71790"/>
    <w:pPr>
      <w:widowControl w:val="0"/>
      <w:spacing w:line="360" w:lineRule="auto"/>
      <w:ind w:firstLine="567"/>
      <w:jc w:val="both"/>
    </w:pPr>
    <w:rPr>
      <w:sz w:val="28"/>
    </w:rPr>
  </w:style>
  <w:style w:type="paragraph" w:customStyle="1" w:styleId="1-ru-1-zagl">
    <w:name w:val="1-ru-1-zagl"/>
    <w:basedOn w:val="a0"/>
    <w:next w:val="1-ru-2-author"/>
    <w:rsid w:val="00D71790"/>
    <w:pPr>
      <w:keepNext/>
      <w:keepLines/>
      <w:spacing w:before="240"/>
    </w:pPr>
    <w:rPr>
      <w:b/>
      <w:caps/>
      <w:sz w:val="28"/>
    </w:rPr>
  </w:style>
  <w:style w:type="paragraph" w:customStyle="1" w:styleId="2-en-1-zagl">
    <w:name w:val="2-en-1-zagl"/>
    <w:basedOn w:val="1-ru-1-zagl"/>
    <w:next w:val="2-en-2-author"/>
    <w:rsid w:val="00D71790"/>
    <w:pPr>
      <w:spacing w:before="120"/>
    </w:pPr>
  </w:style>
  <w:style w:type="paragraph" w:customStyle="1" w:styleId="1-ru-3-work">
    <w:name w:val="1-ru-3-work"/>
    <w:next w:val="a0"/>
    <w:rsid w:val="00D71790"/>
    <w:pPr>
      <w:keepNext/>
      <w:keepLines/>
      <w:suppressLineNumbers/>
      <w:suppressAutoHyphens/>
      <w:spacing w:after="60"/>
    </w:pPr>
    <w:rPr>
      <w:rFonts w:ascii="Arial" w:hAnsi="Arial" w:cs="Tahoma"/>
      <w:iCs/>
      <w:sz w:val="24"/>
    </w:rPr>
  </w:style>
  <w:style w:type="paragraph" w:customStyle="1" w:styleId="6-literatura">
    <w:name w:val="6-literatura"/>
    <w:basedOn w:val="4-text"/>
    <w:next w:val="5-numeric"/>
    <w:rsid w:val="00D71790"/>
    <w:pPr>
      <w:spacing w:before="60"/>
      <w:ind w:firstLine="0"/>
    </w:pPr>
    <w:rPr>
      <w:u w:val="single"/>
    </w:rPr>
  </w:style>
  <w:style w:type="paragraph" w:customStyle="1" w:styleId="1-ru-4-annot">
    <w:name w:val="1-ru-4-annot"/>
    <w:next w:val="2-en-1-zagl"/>
    <w:rsid w:val="00D71790"/>
    <w:pPr>
      <w:ind w:left="1134"/>
      <w:jc w:val="both"/>
    </w:pPr>
    <w:rPr>
      <w:sz w:val="28"/>
    </w:rPr>
  </w:style>
  <w:style w:type="paragraph" w:customStyle="1" w:styleId="2-en-3-work">
    <w:name w:val="2-en-3-work"/>
    <w:basedOn w:val="1-ru-3-work"/>
    <w:next w:val="a0"/>
    <w:rsid w:val="00D71790"/>
  </w:style>
  <w:style w:type="paragraph" w:customStyle="1" w:styleId="2-en-4-annot">
    <w:name w:val="2-en-4-annot"/>
    <w:basedOn w:val="1-ru-4-annot"/>
    <w:next w:val="3-epigr"/>
    <w:rsid w:val="00D71790"/>
    <w:rPr>
      <w:lang w:val="en-US"/>
    </w:rPr>
  </w:style>
  <w:style w:type="paragraph" w:customStyle="1" w:styleId="a5">
    <w:name w:val="списокЛитературы"/>
    <w:basedOn w:val="a0"/>
    <w:rsid w:val="00D71790"/>
    <w:pPr>
      <w:spacing w:line="30" w:lineRule="atLeast"/>
      <w:ind w:left="180" w:hanging="180"/>
      <w:jc w:val="both"/>
    </w:pPr>
    <w:rPr>
      <w:color w:val="000000"/>
      <w:sz w:val="20"/>
      <w:szCs w:val="28"/>
    </w:rPr>
  </w:style>
  <w:style w:type="table" w:styleId="a6">
    <w:name w:val="Table Grid"/>
    <w:basedOn w:val="a2"/>
    <w:rsid w:val="00D71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одрисуночный"/>
    <w:basedOn w:val="a5"/>
    <w:rsid w:val="00D71790"/>
    <w:pPr>
      <w:jc w:val="center"/>
    </w:pPr>
    <w:rPr>
      <w:rFonts w:ascii="Arial" w:hAnsi="Arial" w:cs="Arial"/>
      <w:color w:val="auto"/>
      <w:sz w:val="18"/>
      <w:szCs w:val="18"/>
    </w:rPr>
  </w:style>
  <w:style w:type="paragraph" w:customStyle="1" w:styleId="a8">
    <w:name w:val="Рисунок"/>
    <w:basedOn w:val="a0"/>
    <w:rsid w:val="00D71790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1">
    <w:name w:val="НадТабл1"/>
    <w:basedOn w:val="a9"/>
    <w:rsid w:val="00D71790"/>
    <w:pPr>
      <w:keepNext/>
      <w:spacing w:before="240" w:after="0" w:line="242" w:lineRule="auto"/>
      <w:ind w:left="0" w:firstLine="720"/>
      <w:jc w:val="right"/>
    </w:pPr>
    <w:rPr>
      <w:sz w:val="20"/>
    </w:rPr>
  </w:style>
  <w:style w:type="paragraph" w:styleId="a9">
    <w:name w:val="Body Text Indent"/>
    <w:basedOn w:val="a0"/>
    <w:rsid w:val="00D71790"/>
    <w:pPr>
      <w:spacing w:after="120"/>
      <w:ind w:left="283"/>
    </w:pPr>
  </w:style>
  <w:style w:type="paragraph" w:customStyle="1" w:styleId="aa">
    <w:name w:val="Табличный"/>
    <w:basedOn w:val="a0"/>
    <w:autoRedefine/>
    <w:rsid w:val="00D71790"/>
    <w:pPr>
      <w:spacing w:line="264" w:lineRule="auto"/>
      <w:ind w:left="180" w:hanging="180"/>
      <w:jc w:val="center"/>
    </w:pPr>
    <w:rPr>
      <w:snapToGrid w:val="0"/>
      <w:sz w:val="19"/>
      <w:szCs w:val="19"/>
    </w:rPr>
  </w:style>
  <w:style w:type="paragraph" w:styleId="ab">
    <w:name w:val="Balloon Text"/>
    <w:basedOn w:val="a0"/>
    <w:link w:val="ac"/>
    <w:rsid w:val="00AD2B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AD2B36"/>
    <w:rPr>
      <w:rFonts w:ascii="Tahoma" w:hAnsi="Tahoma" w:cs="Tahoma"/>
      <w:sz w:val="16"/>
      <w:szCs w:val="16"/>
    </w:rPr>
  </w:style>
  <w:style w:type="character" w:styleId="ad">
    <w:name w:val="Placeholder Text"/>
    <w:uiPriority w:val="99"/>
    <w:semiHidden/>
    <w:rsid w:val="009642EB"/>
    <w:rPr>
      <w:color w:val="808080"/>
    </w:rPr>
  </w:style>
  <w:style w:type="paragraph" w:customStyle="1" w:styleId="40">
    <w:name w:val="4_Организация"/>
    <w:next w:val="a0"/>
    <w:link w:val="41"/>
    <w:autoRedefine/>
    <w:rsid w:val="00032F88"/>
    <w:pPr>
      <w:jc w:val="center"/>
    </w:pPr>
    <w:rPr>
      <w:bCs/>
      <w:sz w:val="24"/>
      <w:szCs w:val="24"/>
    </w:rPr>
  </w:style>
  <w:style w:type="paragraph" w:customStyle="1" w:styleId="0">
    <w:name w:val="0_Аннотация"/>
    <w:basedOn w:val="a0"/>
    <w:link w:val="00"/>
    <w:autoRedefine/>
    <w:rsid w:val="009B0B7E"/>
    <w:pPr>
      <w:spacing w:before="120" w:after="120" w:line="264" w:lineRule="auto"/>
      <w:jc w:val="center"/>
    </w:pPr>
    <w:rPr>
      <w:rFonts w:cs="Arial"/>
      <w:b/>
      <w:color w:val="0000FF"/>
      <w:szCs w:val="24"/>
    </w:rPr>
  </w:style>
  <w:style w:type="paragraph" w:customStyle="1" w:styleId="20">
    <w:name w:val="2_ФИО_т"/>
    <w:basedOn w:val="a0"/>
    <w:link w:val="21"/>
    <w:autoRedefine/>
    <w:rsid w:val="009B0B7E"/>
    <w:pPr>
      <w:spacing w:before="720"/>
      <w:jc w:val="center"/>
    </w:pPr>
    <w:rPr>
      <w:color w:val="008000"/>
      <w:szCs w:val="24"/>
      <w:shd w:val="clear" w:color="auto" w:fill="FFFFFF"/>
      <w:lang w:val="en-US"/>
    </w:rPr>
  </w:style>
  <w:style w:type="paragraph" w:customStyle="1" w:styleId="01">
    <w:name w:val="0_Обычный_текст"/>
    <w:basedOn w:val="ae"/>
    <w:link w:val="02"/>
    <w:autoRedefine/>
    <w:rsid w:val="00032F88"/>
    <w:pPr>
      <w:spacing w:after="0" w:line="264" w:lineRule="auto"/>
      <w:ind w:firstLine="360"/>
      <w:jc w:val="both"/>
    </w:pPr>
    <w:rPr>
      <w:rFonts w:eastAsia="Calibri"/>
      <w:szCs w:val="24"/>
      <w:shd w:val="clear" w:color="auto" w:fill="FFFFFF"/>
    </w:rPr>
  </w:style>
  <w:style w:type="paragraph" w:customStyle="1" w:styleId="3">
    <w:name w:val="3_Ключ. Слова"/>
    <w:basedOn w:val="a0"/>
    <w:link w:val="30"/>
    <w:autoRedefine/>
    <w:rsid w:val="009B0B7E"/>
    <w:pPr>
      <w:spacing w:before="120" w:after="120" w:line="264" w:lineRule="auto"/>
      <w:ind w:firstLine="567"/>
      <w:jc w:val="both"/>
    </w:pPr>
    <w:rPr>
      <w:color w:val="FF9900"/>
      <w:szCs w:val="24"/>
    </w:rPr>
  </w:style>
  <w:style w:type="paragraph" w:customStyle="1" w:styleId="03">
    <w:name w:val="0_Рисунок_подп"/>
    <w:basedOn w:val="a0"/>
    <w:next w:val="01"/>
    <w:autoRedefine/>
    <w:rsid w:val="009E71CB"/>
    <w:pPr>
      <w:spacing w:after="120"/>
      <w:jc w:val="center"/>
    </w:pPr>
    <w:rPr>
      <w:rFonts w:eastAsia="Calibri"/>
      <w:color w:val="333399"/>
      <w:szCs w:val="24"/>
      <w:shd w:val="clear" w:color="auto" w:fill="FFFFFF"/>
    </w:rPr>
  </w:style>
  <w:style w:type="paragraph" w:customStyle="1" w:styleId="12">
    <w:name w:val="1_Название_англ"/>
    <w:basedOn w:val="a0"/>
    <w:link w:val="13"/>
    <w:autoRedefine/>
    <w:rsid w:val="002A5B18"/>
    <w:pPr>
      <w:spacing w:before="240" w:after="240" w:line="264" w:lineRule="auto"/>
      <w:jc w:val="center"/>
    </w:pPr>
    <w:rPr>
      <w:rFonts w:cs="Arial"/>
      <w:b/>
      <w:color w:val="FF00FF"/>
      <w:szCs w:val="24"/>
      <w:lang w:val="en-US"/>
    </w:rPr>
  </w:style>
  <w:style w:type="character" w:customStyle="1" w:styleId="00">
    <w:name w:val="0_Аннотация Знак"/>
    <w:link w:val="0"/>
    <w:rsid w:val="009B0B7E"/>
    <w:rPr>
      <w:rFonts w:ascii="Arial" w:hAnsi="Arial" w:cs="Arial"/>
      <w:b/>
      <w:color w:val="0000FF"/>
      <w:sz w:val="24"/>
      <w:szCs w:val="24"/>
      <w:lang w:val="ru-RU" w:eastAsia="ru-RU" w:bidi="ar-SA"/>
    </w:rPr>
  </w:style>
  <w:style w:type="character" w:customStyle="1" w:styleId="41">
    <w:name w:val="4_Организация Знак"/>
    <w:link w:val="40"/>
    <w:rsid w:val="00032F88"/>
    <w:rPr>
      <w:bCs/>
      <w:sz w:val="24"/>
      <w:szCs w:val="24"/>
    </w:rPr>
  </w:style>
  <w:style w:type="character" w:customStyle="1" w:styleId="02">
    <w:name w:val="0_Обычный_текст Знак"/>
    <w:link w:val="01"/>
    <w:locked/>
    <w:rsid w:val="00032F88"/>
    <w:rPr>
      <w:rFonts w:eastAsia="Calibri"/>
      <w:sz w:val="24"/>
      <w:szCs w:val="24"/>
    </w:rPr>
  </w:style>
  <w:style w:type="paragraph" w:customStyle="1" w:styleId="14">
    <w:name w:val="1_Название"/>
    <w:basedOn w:val="a0"/>
    <w:link w:val="15"/>
    <w:autoRedefine/>
    <w:rsid w:val="009B0B7E"/>
    <w:pPr>
      <w:spacing w:before="240" w:after="240" w:line="264" w:lineRule="auto"/>
      <w:jc w:val="center"/>
    </w:pPr>
    <w:rPr>
      <w:rFonts w:cs="Arial"/>
      <w:b/>
      <w:bCs/>
      <w:color w:val="993300"/>
      <w:kern w:val="1"/>
      <w:szCs w:val="24"/>
      <w:u w:color="000000"/>
      <w:shd w:val="clear" w:color="auto" w:fill="FFFFFF"/>
    </w:rPr>
  </w:style>
  <w:style w:type="character" w:customStyle="1" w:styleId="15">
    <w:name w:val="1_Название Знак"/>
    <w:link w:val="14"/>
    <w:rsid w:val="009B0B7E"/>
    <w:rPr>
      <w:rFonts w:ascii="Arial" w:hAnsi="Arial" w:cs="Arial"/>
      <w:b/>
      <w:bCs/>
      <w:color w:val="993300"/>
      <w:kern w:val="1"/>
      <w:sz w:val="24"/>
      <w:szCs w:val="24"/>
      <w:u w:color="000000"/>
      <w:shd w:val="clear" w:color="auto" w:fill="FFFFFF"/>
      <w:lang w:val="ru-RU" w:eastAsia="ru-RU" w:bidi="ar-SA"/>
    </w:rPr>
  </w:style>
  <w:style w:type="character" w:customStyle="1" w:styleId="21">
    <w:name w:val="2_ФИО_т Знак"/>
    <w:link w:val="20"/>
    <w:rsid w:val="009B0B7E"/>
    <w:rPr>
      <w:color w:val="008000"/>
      <w:sz w:val="24"/>
      <w:szCs w:val="24"/>
      <w:shd w:val="clear" w:color="auto" w:fill="FFFFFF"/>
      <w:lang w:val="en-US" w:eastAsia="ru-RU" w:bidi="ar-SA"/>
    </w:rPr>
  </w:style>
  <w:style w:type="paragraph" w:customStyle="1" w:styleId="22">
    <w:name w:val="2_ФИО_т_англ"/>
    <w:basedOn w:val="20"/>
    <w:link w:val="23"/>
    <w:autoRedefine/>
    <w:rsid w:val="009E71CB"/>
    <w:pPr>
      <w:spacing w:before="120"/>
      <w:ind w:firstLine="0"/>
    </w:pPr>
    <w:rPr>
      <w:color w:val="33CCCC"/>
      <w:kern w:val="36"/>
      <w:lang w:val="ru-RU" w:eastAsia="en-US"/>
    </w:rPr>
  </w:style>
  <w:style w:type="character" w:customStyle="1" w:styleId="23">
    <w:name w:val="2_ФИО_т_англ Знак"/>
    <w:link w:val="22"/>
    <w:rsid w:val="009E71CB"/>
    <w:rPr>
      <w:color w:val="33CCCC"/>
      <w:kern w:val="36"/>
      <w:sz w:val="24"/>
      <w:szCs w:val="24"/>
      <w:lang w:eastAsia="en-US"/>
    </w:rPr>
  </w:style>
  <w:style w:type="character" w:customStyle="1" w:styleId="30">
    <w:name w:val="3_Ключ. Слова Знак"/>
    <w:link w:val="3"/>
    <w:rsid w:val="009B0B7E"/>
    <w:rPr>
      <w:color w:val="FF9900"/>
      <w:sz w:val="24"/>
      <w:szCs w:val="24"/>
      <w:lang w:val="ru-RU" w:eastAsia="ru-RU" w:bidi="ar-SA"/>
    </w:rPr>
  </w:style>
  <w:style w:type="character" w:customStyle="1" w:styleId="13">
    <w:name w:val="1_Название_англ Знак"/>
    <w:link w:val="12"/>
    <w:rsid w:val="002A5B18"/>
    <w:rPr>
      <w:rFonts w:ascii="Arial" w:hAnsi="Arial" w:cs="Arial"/>
      <w:b/>
      <w:color w:val="FF00FF"/>
      <w:sz w:val="24"/>
      <w:szCs w:val="24"/>
      <w:lang w:val="en-US" w:eastAsia="ru-RU" w:bidi="ar-SA"/>
    </w:rPr>
  </w:style>
  <w:style w:type="paragraph" w:styleId="ae">
    <w:name w:val="Body Text"/>
    <w:basedOn w:val="a0"/>
    <w:rsid w:val="009B0B7E"/>
    <w:pPr>
      <w:spacing w:after="120"/>
    </w:pPr>
  </w:style>
  <w:style w:type="paragraph" w:customStyle="1" w:styleId="af">
    <w:name w:val="Стиль Эпиграф"/>
    <w:basedOn w:val="a4"/>
    <w:autoRedefine/>
    <w:rsid w:val="009E71CB"/>
    <w:pPr>
      <w:spacing w:line="240" w:lineRule="auto"/>
    </w:pPr>
    <w:rPr>
      <w:b/>
      <w:bCs/>
      <w:iCs/>
      <w:sz w:val="24"/>
    </w:rPr>
  </w:style>
  <w:style w:type="paragraph" w:styleId="HTML">
    <w:name w:val="HTML Preformatted"/>
    <w:basedOn w:val="a0"/>
    <w:link w:val="HTML0"/>
    <w:uiPriority w:val="99"/>
    <w:unhideWhenUsed/>
    <w:rsid w:val="00A26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rsid w:val="00A268FE"/>
    <w:rPr>
      <w:rFonts w:ascii="Courier New" w:hAnsi="Courier New" w:cs="Courier New"/>
    </w:rPr>
  </w:style>
  <w:style w:type="character" w:customStyle="1" w:styleId="y2iqfc">
    <w:name w:val="y2iqfc"/>
    <w:basedOn w:val="a1"/>
    <w:rsid w:val="00A268FE"/>
  </w:style>
  <w:style w:type="paragraph" w:styleId="af0">
    <w:name w:val="List Paragraph"/>
    <w:basedOn w:val="a0"/>
    <w:uiPriority w:val="34"/>
    <w:qFormat/>
    <w:rsid w:val="006C1CDC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9C31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Bibliography"/>
    <w:basedOn w:val="a0"/>
    <w:next w:val="a0"/>
    <w:uiPriority w:val="37"/>
    <w:unhideWhenUsed/>
    <w:rsid w:val="009C3173"/>
  </w:style>
  <w:style w:type="character" w:styleId="af2">
    <w:name w:val="Hyperlink"/>
    <w:basedOn w:val="a1"/>
    <w:unhideWhenUsed/>
    <w:rsid w:val="006F2988"/>
    <w:rPr>
      <w:color w:val="0563C1" w:themeColor="hyperlink"/>
      <w:u w:val="single"/>
    </w:rPr>
  </w:style>
  <w:style w:type="character" w:customStyle="1" w:styleId="UnresolvedMention1">
    <w:name w:val="Unresolved Mention1"/>
    <w:basedOn w:val="a1"/>
    <w:uiPriority w:val="99"/>
    <w:semiHidden/>
    <w:unhideWhenUsed/>
    <w:rsid w:val="006F2988"/>
    <w:rPr>
      <w:color w:val="605E5C"/>
      <w:shd w:val="clear" w:color="auto" w:fill="E1DFDD"/>
    </w:rPr>
  </w:style>
  <w:style w:type="character" w:styleId="af3">
    <w:name w:val="annotation reference"/>
    <w:basedOn w:val="a1"/>
    <w:semiHidden/>
    <w:unhideWhenUsed/>
    <w:rsid w:val="00032F88"/>
    <w:rPr>
      <w:sz w:val="16"/>
      <w:szCs w:val="16"/>
    </w:rPr>
  </w:style>
  <w:style w:type="paragraph" w:styleId="af4">
    <w:name w:val="annotation text"/>
    <w:basedOn w:val="a0"/>
    <w:link w:val="af5"/>
    <w:semiHidden/>
    <w:unhideWhenUsed/>
    <w:rsid w:val="00032F88"/>
    <w:rPr>
      <w:sz w:val="20"/>
    </w:rPr>
  </w:style>
  <w:style w:type="character" w:customStyle="1" w:styleId="af5">
    <w:name w:val="Текст примечания Знак"/>
    <w:basedOn w:val="a1"/>
    <w:link w:val="af4"/>
    <w:semiHidden/>
    <w:rsid w:val="00032F88"/>
  </w:style>
  <w:style w:type="paragraph" w:styleId="af6">
    <w:name w:val="annotation subject"/>
    <w:basedOn w:val="af4"/>
    <w:next w:val="af4"/>
    <w:link w:val="af7"/>
    <w:semiHidden/>
    <w:unhideWhenUsed/>
    <w:rsid w:val="00032F88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032F88"/>
    <w:rPr>
      <w:b/>
      <w:bCs/>
    </w:rPr>
  </w:style>
  <w:style w:type="paragraph" w:styleId="af8">
    <w:name w:val="Revision"/>
    <w:hidden/>
    <w:uiPriority w:val="99"/>
    <w:semiHidden/>
    <w:rsid w:val="00032F8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v8.1c.ru/erp/funktsionalnost-1s-er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caterinbu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https://rarus.ru/news/338548/" TargetMode="Externa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yperlink" Target="https://solutions.1c.ru/catalog/food-combine/featur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intech\LOCALS~1\Temp\Rar$DI00.000\&#1064;&#1072;&#1073;&#1083;&#1086;&#1085;_&#1076;&#1083;&#1103;_&#1090;&#1077;&#1079;&#1080;&#1089;&#1086;&#1074;_1&#1089;_20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1СE</b:Tag>
    <b:SourceType>InternetSite</b:SourceType>
    <b:Guid>{45DB9E43-DFF0-4BEB-BFF6-1CFB1185E3A3}</b:Guid>
    <b:Title>1С:ERP</b:Title>
    <b:URL>https://v8.1c.ru/erp/funktsionalnost-1s-erp/</b:URL>
    <b:RefOrder>2</b:RefOrder>
  </b:Source>
  <b:Source>
    <b:Tag>1СК</b:Tag>
    <b:SourceType>InternetSite</b:SourceType>
    <b:Guid>{FB3BBC2C-B0F5-4E06-AC46-F02FE4CFAE82}</b:Guid>
    <b:Title>1С:Комбинат планового питания</b:Title>
    <b:URL>https://solutions.1c.ru/catalog/food-combine/features?ysclid=mivvgypluj330911678</b:URL>
    <b:RefOrder>3</b:RefOrder>
  </b:Source>
  <b:Source>
    <b:Tag>Кей</b:Tag>
    <b:SourceType>InternetSite</b:SourceType>
    <b:Guid>{8CC4B301-092B-47CB-9E2B-8509E8BDF00F}</b:Guid>
    <b:Title>«Кейтеринбург» продлевает контракты с крупными заводами с помощью систем «1С-Рарус»</b:Title>
    <b:URL>https://rarus.ru/news/338548/</b:URL>
    <b:RefOrder>4</b:RefOrder>
  </b:Source>
  <b:Source>
    <b:Tag>Гру</b:Tag>
    <b:SourceType>InternetSite</b:SourceType>
    <b:Guid>{546F1E7F-6570-4CCA-88B6-B8BB92B0F619}</b:Guid>
    <b:Title>Группа компаний Кейтеринбург</b:Title>
    <b:URL>https://caterinburg.ru</b:URL>
    <b:RefOrder>1</b:RefOrder>
  </b:Source>
</b:Sources>
</file>

<file path=customXml/itemProps1.xml><?xml version="1.0" encoding="utf-8"?>
<ds:datastoreItem xmlns:ds="http://schemas.openxmlformats.org/officeDocument/2006/customXml" ds:itemID="{A899D2EB-0ABA-4987-98E5-979DC39A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Шаблон_для_тезисов_1с_2010</Template>
  <TotalTime>92</TotalTime>
  <Pages>1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"[введите сюда Фамилию И</vt:lpstr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"[введите сюда Фамилию И</dc:title>
  <dc:subject/>
  <dc:creator>Михаил Салихов</dc:creator>
  <cp:keywords/>
  <cp:lastModifiedBy>Эльвира Игнатченко</cp:lastModifiedBy>
  <cp:revision>17</cp:revision>
  <cp:lastPrinted>1999-10-14T14:53:00Z</cp:lastPrinted>
  <dcterms:created xsi:type="dcterms:W3CDTF">2025-12-07T14:51:00Z</dcterms:created>
  <dcterms:modified xsi:type="dcterms:W3CDTF">2026-01-26T17:17:00Z</dcterms:modified>
</cp:coreProperties>
</file>